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B14BA" w14:textId="77777777" w:rsidR="00AA6697" w:rsidRDefault="00AA6697" w:rsidP="00471A76">
      <w:pPr>
        <w:adjustRightInd w:val="0"/>
        <w:snapToGrid w:val="0"/>
        <w:rPr>
          <w:rFonts w:ascii="Times New Roman" w:eastAsia="方正小标宋简体" w:hAnsi="Times New Roman"/>
          <w:bCs/>
          <w:sz w:val="32"/>
          <w:szCs w:val="32"/>
        </w:rPr>
      </w:pPr>
    </w:p>
    <w:p w14:paraId="61D7049A" w14:textId="77777777" w:rsidR="00AA6697" w:rsidRDefault="00000000">
      <w:pPr>
        <w:snapToGrid w:val="0"/>
        <w:jc w:val="center"/>
        <w:rPr>
          <w:rFonts w:ascii="Times New Roman" w:eastAsia="方正小标宋简体" w:hAnsi="Times New Roman"/>
          <w:sz w:val="44"/>
          <w:szCs w:val="44"/>
        </w:rPr>
      </w:pPr>
      <w:bookmarkStart w:id="0" w:name="_Hlk129272013"/>
      <w:r>
        <w:rPr>
          <w:rFonts w:ascii="Times New Roman" w:eastAsia="方正小标宋简体" w:hAnsi="Times New Roman"/>
          <w:sz w:val="44"/>
          <w:szCs w:val="44"/>
        </w:rPr>
        <w:t>共青团中山大学</w:t>
      </w:r>
      <w:r w:rsidR="00471A76">
        <w:rPr>
          <w:rFonts w:ascii="Times New Roman" w:eastAsia="方正小标宋简体" w:hAnsi="Times New Roman" w:hint="eastAsia"/>
          <w:sz w:val="44"/>
          <w:szCs w:val="44"/>
        </w:rPr>
        <w:t>土木工程学院</w:t>
      </w:r>
      <w:r>
        <w:rPr>
          <w:rFonts w:ascii="Times New Roman" w:eastAsia="方正小标宋简体" w:hAnsi="Times New Roman"/>
          <w:sz w:val="44"/>
          <w:szCs w:val="44"/>
        </w:rPr>
        <w:t>委员会关于开展</w:t>
      </w:r>
    </w:p>
    <w:p w14:paraId="10D86A67" w14:textId="77777777" w:rsidR="00AA6697" w:rsidRDefault="00000000">
      <w:pPr>
        <w:snapToGrid w:val="0"/>
        <w:jc w:val="center"/>
        <w:rPr>
          <w:rFonts w:ascii="Times New Roman" w:eastAsia="方正小标宋简体" w:hAnsi="Times New Roman"/>
          <w:sz w:val="44"/>
          <w:szCs w:val="44"/>
        </w:rPr>
      </w:pPr>
      <w:r w:rsidRPr="001132EF">
        <w:rPr>
          <w:rFonts w:ascii="Times New Roman" w:eastAsia="方正小标宋简体" w:hAnsi="Times New Roman"/>
          <w:sz w:val="44"/>
          <w:szCs w:val="44"/>
        </w:rPr>
        <w:t>202</w:t>
      </w:r>
      <w:r w:rsidR="0063631B" w:rsidRPr="001132EF">
        <w:rPr>
          <w:rFonts w:ascii="Times New Roman" w:eastAsia="方正小标宋简体" w:hAnsi="Times New Roman"/>
          <w:sz w:val="44"/>
          <w:szCs w:val="44"/>
        </w:rPr>
        <w:t>2</w:t>
      </w:r>
      <w:r>
        <w:rPr>
          <w:rFonts w:ascii="Times New Roman" w:eastAsia="方正小标宋简体" w:hAnsi="Times New Roman"/>
          <w:sz w:val="44"/>
          <w:szCs w:val="44"/>
        </w:rPr>
        <w:t>-</w:t>
      </w:r>
      <w:r w:rsidRPr="001132EF">
        <w:rPr>
          <w:rFonts w:ascii="Times New Roman" w:eastAsia="方正小标宋简体" w:hAnsi="Times New Roman"/>
          <w:sz w:val="44"/>
          <w:szCs w:val="44"/>
        </w:rPr>
        <w:t>202</w:t>
      </w:r>
      <w:r w:rsidR="0063631B" w:rsidRPr="001132EF">
        <w:rPr>
          <w:rFonts w:ascii="Times New Roman" w:eastAsia="方正小标宋简体" w:hAnsi="Times New Roman"/>
          <w:sz w:val="44"/>
          <w:szCs w:val="44"/>
        </w:rPr>
        <w:t>3</w:t>
      </w:r>
      <w:r>
        <w:rPr>
          <w:rFonts w:ascii="Times New Roman" w:eastAsia="方正小标宋简体" w:hAnsi="Times New Roman"/>
          <w:sz w:val="44"/>
          <w:szCs w:val="44"/>
        </w:rPr>
        <w:t>年度共青团评优工作的通知</w:t>
      </w:r>
    </w:p>
    <w:bookmarkEnd w:id="0"/>
    <w:p w14:paraId="5976BED1" w14:textId="77777777" w:rsidR="00AA6697" w:rsidRDefault="00AA6697">
      <w:pPr>
        <w:snapToGrid w:val="0"/>
        <w:spacing w:line="540" w:lineRule="exact"/>
        <w:jc w:val="center"/>
        <w:rPr>
          <w:rFonts w:ascii="Times New Roman" w:eastAsia="仿宋" w:hAnsi="Times New Roman"/>
          <w:sz w:val="44"/>
          <w:szCs w:val="44"/>
        </w:rPr>
      </w:pPr>
    </w:p>
    <w:p w14:paraId="3B834A1E" w14:textId="77777777" w:rsidR="00AA6697" w:rsidRDefault="00471A76">
      <w:pPr>
        <w:snapToGrid w:val="0"/>
        <w:spacing w:line="540" w:lineRule="exact"/>
        <w:rPr>
          <w:rFonts w:ascii="Times New Roman" w:eastAsia="仿宋" w:hAnsi="Times New Roman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>土木工程学院各团员、团支部：</w:t>
      </w:r>
    </w:p>
    <w:p w14:paraId="36BF33D8" w14:textId="77777777" w:rsidR="00AA6697" w:rsidRDefault="00000000">
      <w:pPr>
        <w:pStyle w:val="ab"/>
        <w:widowControl/>
        <w:shd w:val="clear" w:color="auto" w:fill="FFFFFF"/>
        <w:snapToGrid w:val="0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为深入贯彻落实</w:t>
      </w:r>
      <w:r w:rsidR="005B56AE">
        <w:rPr>
          <w:rFonts w:ascii="Times New Roman" w:eastAsia="仿宋" w:hAnsi="Times New Roman" w:hint="eastAsia"/>
          <w:kern w:val="2"/>
          <w:sz w:val="32"/>
          <w:szCs w:val="32"/>
        </w:rPr>
        <w:t>党的二十大精神和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习近平总书记关于青年工作的重要思想，充分发挥先进典型的示范引领作用，激励各级团组织和广大团员、团干部锐意进取、创先争优，以优异成绩迎接</w:t>
      </w:r>
      <w:r w:rsidR="0063631B">
        <w:rPr>
          <w:rFonts w:ascii="Times New Roman" w:eastAsia="仿宋" w:hAnsi="Times New Roman" w:hint="eastAsia"/>
          <w:kern w:val="2"/>
          <w:sz w:val="32"/>
          <w:szCs w:val="32"/>
        </w:rPr>
        <w:t>团的十九大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胜利召开，根据有关规定，</w:t>
      </w:r>
      <w:r w:rsidR="00471A76">
        <w:rPr>
          <w:rFonts w:ascii="Times New Roman" w:eastAsia="仿宋" w:hAnsi="Times New Roman" w:hint="eastAsia"/>
          <w:kern w:val="2"/>
          <w:sz w:val="32"/>
          <w:szCs w:val="32"/>
        </w:rPr>
        <w:t>土木工程学院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团委决定开展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202</w:t>
      </w:r>
      <w:r w:rsidR="0063631B" w:rsidRPr="001132EF">
        <w:rPr>
          <w:rFonts w:ascii="Times New Roman" w:eastAsia="仿宋" w:hAnsi="Times New Roman"/>
          <w:kern w:val="2"/>
          <w:sz w:val="32"/>
          <w:szCs w:val="32"/>
        </w:rPr>
        <w:t>2</w:t>
      </w:r>
      <w:r>
        <w:rPr>
          <w:rFonts w:ascii="Times New Roman" w:eastAsia="仿宋" w:hAnsi="Times New Roman"/>
          <w:kern w:val="2"/>
          <w:sz w:val="32"/>
          <w:szCs w:val="32"/>
        </w:rPr>
        <w:t>-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202</w:t>
      </w:r>
      <w:r w:rsidR="0063631B" w:rsidRPr="001132EF">
        <w:rPr>
          <w:rFonts w:ascii="Times New Roman" w:eastAsia="仿宋" w:hAnsi="Times New Roman"/>
          <w:kern w:val="2"/>
          <w:sz w:val="32"/>
          <w:szCs w:val="32"/>
        </w:rPr>
        <w:t>3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年度共青团评优工作。现将有关事项通知如下：</w:t>
      </w:r>
    </w:p>
    <w:p w14:paraId="6034C23A" w14:textId="77777777" w:rsidR="00AA6697" w:rsidRDefault="00000000">
      <w:pPr>
        <w:numPr>
          <w:ilvl w:val="0"/>
          <w:numId w:val="1"/>
        </w:numPr>
        <w:snapToGrid w:val="0"/>
        <w:spacing w:line="540" w:lineRule="exact"/>
        <w:ind w:firstLineChars="200" w:firstLine="640"/>
        <w:rPr>
          <w:rFonts w:ascii="Times New Roman" w:eastAsia="黑体" w:hAnsi="Times New Roman"/>
          <w:sz w:val="32"/>
          <w:szCs w:val="22"/>
        </w:rPr>
      </w:pPr>
      <w:r>
        <w:rPr>
          <w:rFonts w:ascii="Times New Roman" w:eastAsia="黑体" w:hAnsi="Times New Roman" w:hint="eastAsia"/>
          <w:sz w:val="32"/>
          <w:szCs w:val="22"/>
        </w:rPr>
        <w:t>申报项目</w:t>
      </w:r>
    </w:p>
    <w:p w14:paraId="630C2653" w14:textId="77777777" w:rsidR="00471A76" w:rsidRDefault="00000000">
      <w:pPr>
        <w:snapToGrid w:val="0"/>
        <w:spacing w:line="54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中山大学</w:t>
      </w:r>
      <w:r w:rsidR="00471A76">
        <w:rPr>
          <w:rFonts w:ascii="Times New Roman" w:eastAsia="仿宋" w:hAnsi="Times New Roman" w:hint="eastAsia"/>
          <w:sz w:val="32"/>
          <w:szCs w:val="32"/>
        </w:rPr>
        <w:t>土木工程学院</w:t>
      </w:r>
      <w:r>
        <w:rPr>
          <w:rFonts w:ascii="Times New Roman" w:eastAsia="仿宋" w:hAnsi="Times New Roman" w:hint="eastAsia"/>
          <w:sz w:val="32"/>
          <w:szCs w:val="32"/>
        </w:rPr>
        <w:t>优秀共青团员、中山大学</w:t>
      </w:r>
      <w:r w:rsidR="00471A76">
        <w:rPr>
          <w:rFonts w:ascii="Times New Roman" w:eastAsia="仿宋" w:hAnsi="Times New Roman" w:hint="eastAsia"/>
          <w:sz w:val="32"/>
          <w:szCs w:val="32"/>
        </w:rPr>
        <w:t>土木工程学院</w:t>
      </w:r>
      <w:r>
        <w:rPr>
          <w:rFonts w:ascii="Times New Roman" w:eastAsia="仿宋" w:hAnsi="Times New Roman" w:hint="eastAsia"/>
          <w:sz w:val="32"/>
          <w:szCs w:val="32"/>
        </w:rPr>
        <w:t>优秀共青团干部、中山大学</w:t>
      </w:r>
      <w:r w:rsidR="00471A76">
        <w:rPr>
          <w:rFonts w:ascii="Times New Roman" w:eastAsia="仿宋" w:hAnsi="Times New Roman" w:hint="eastAsia"/>
          <w:sz w:val="32"/>
          <w:szCs w:val="32"/>
        </w:rPr>
        <w:t>土木工程学院</w:t>
      </w:r>
      <w:r>
        <w:rPr>
          <w:rFonts w:ascii="Times New Roman" w:eastAsia="仿宋" w:hAnsi="Times New Roman" w:hint="eastAsia"/>
          <w:sz w:val="32"/>
          <w:szCs w:val="32"/>
        </w:rPr>
        <w:t>五四红旗团支部</w:t>
      </w:r>
      <w:r w:rsidR="00471A76">
        <w:rPr>
          <w:rFonts w:ascii="Times New Roman" w:eastAsia="仿宋" w:hAnsi="Times New Roman" w:hint="eastAsia"/>
          <w:sz w:val="32"/>
          <w:szCs w:val="32"/>
        </w:rPr>
        <w:t>。</w:t>
      </w:r>
    </w:p>
    <w:p w14:paraId="642736A3" w14:textId="77777777" w:rsidR="00AA6697" w:rsidRDefault="00000000">
      <w:pPr>
        <w:snapToGrid w:val="0"/>
        <w:spacing w:line="540" w:lineRule="exact"/>
        <w:ind w:firstLineChars="200" w:firstLine="640"/>
        <w:rPr>
          <w:rFonts w:ascii="Times New Roman" w:eastAsia="黑体" w:hAnsi="Times New Roman"/>
          <w:sz w:val="32"/>
          <w:szCs w:val="22"/>
        </w:rPr>
      </w:pPr>
      <w:r>
        <w:rPr>
          <w:rFonts w:ascii="Times New Roman" w:eastAsia="黑体" w:hAnsi="Times New Roman" w:hint="eastAsia"/>
          <w:sz w:val="32"/>
          <w:szCs w:val="22"/>
        </w:rPr>
        <w:t>二、申报条件</w:t>
      </w:r>
    </w:p>
    <w:p w14:paraId="4F67E80D" w14:textId="77777777" w:rsidR="00AA6697" w:rsidRDefault="00000000">
      <w:pPr>
        <w:snapToGrid w:val="0"/>
        <w:spacing w:line="540" w:lineRule="exact"/>
        <w:ind w:left="640"/>
        <w:rPr>
          <w:rFonts w:ascii="Times New Roman" w:eastAsia="楷体" w:hAnsi="Times New Roman"/>
          <w:b/>
          <w:sz w:val="32"/>
          <w:szCs w:val="32"/>
        </w:rPr>
      </w:pPr>
      <w:r>
        <w:rPr>
          <w:rFonts w:ascii="Times New Roman" w:eastAsia="楷体" w:hAnsi="Times New Roman" w:hint="eastAsia"/>
          <w:b/>
          <w:sz w:val="32"/>
          <w:szCs w:val="32"/>
        </w:rPr>
        <w:t>（一）中山大学</w:t>
      </w:r>
      <w:r w:rsidR="00471A76">
        <w:rPr>
          <w:rFonts w:ascii="Times New Roman" w:eastAsia="楷体" w:hAnsi="Times New Roman" w:hint="eastAsia"/>
          <w:b/>
          <w:sz w:val="32"/>
          <w:szCs w:val="32"/>
        </w:rPr>
        <w:t>土木工程学院</w:t>
      </w:r>
      <w:r>
        <w:rPr>
          <w:rFonts w:ascii="Times New Roman" w:eastAsia="楷体" w:hAnsi="Times New Roman" w:hint="eastAsia"/>
          <w:b/>
          <w:sz w:val="32"/>
          <w:szCs w:val="32"/>
        </w:rPr>
        <w:t>优秀共青团员</w:t>
      </w:r>
    </w:p>
    <w:p w14:paraId="603E1695" w14:textId="77777777" w:rsidR="00AA6697" w:rsidRDefault="00000000">
      <w:pPr>
        <w:snapToGrid w:val="0"/>
        <w:spacing w:line="540" w:lineRule="exact"/>
        <w:ind w:firstLineChars="200" w:firstLine="643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参评资格：</w:t>
      </w:r>
    </w:p>
    <w:p w14:paraId="48F5467E" w14:textId="77777777" w:rsidR="00471A76" w:rsidRPr="00471A76" w:rsidRDefault="00000000" w:rsidP="00471A76">
      <w:pPr>
        <w:pStyle w:val="af2"/>
        <w:numPr>
          <w:ilvl w:val="0"/>
          <w:numId w:val="5"/>
        </w:numPr>
        <w:snapToGrid w:val="0"/>
        <w:spacing w:line="540" w:lineRule="exact"/>
        <w:ind w:firstLineChars="0"/>
        <w:rPr>
          <w:rFonts w:ascii="Times New Roman" w:eastAsia="仿宋" w:hAnsi="Times New Roman"/>
          <w:sz w:val="32"/>
          <w:szCs w:val="32"/>
        </w:rPr>
      </w:pPr>
      <w:proofErr w:type="gramStart"/>
      <w:r w:rsidRPr="00471A76">
        <w:rPr>
          <w:rFonts w:ascii="Times New Roman" w:eastAsia="仿宋" w:hAnsi="Times New Roman" w:hint="eastAsia"/>
          <w:sz w:val="32"/>
          <w:szCs w:val="32"/>
        </w:rPr>
        <w:t>团龄在</w:t>
      </w:r>
      <w:proofErr w:type="gramEnd"/>
      <w:r w:rsidR="003425FE" w:rsidRPr="00471A76">
        <w:rPr>
          <w:rFonts w:ascii="Times New Roman" w:eastAsia="仿宋" w:hAnsi="Times New Roman"/>
          <w:sz w:val="32"/>
          <w:szCs w:val="32"/>
        </w:rPr>
        <w:t>1</w:t>
      </w:r>
      <w:r w:rsidRPr="00471A76">
        <w:rPr>
          <w:rFonts w:ascii="Times New Roman" w:eastAsia="仿宋" w:hAnsi="Times New Roman" w:hint="eastAsia"/>
          <w:sz w:val="32"/>
          <w:szCs w:val="32"/>
        </w:rPr>
        <w:t>年以上（截至</w:t>
      </w:r>
      <w:r w:rsidRPr="00471A76">
        <w:rPr>
          <w:rFonts w:ascii="Times New Roman" w:eastAsia="仿宋" w:hAnsi="Times New Roman"/>
          <w:sz w:val="32"/>
          <w:szCs w:val="32"/>
        </w:rPr>
        <w:t>2023</w:t>
      </w:r>
      <w:r w:rsidRPr="00471A76">
        <w:rPr>
          <w:rFonts w:ascii="Times New Roman" w:eastAsia="仿宋" w:hAnsi="Times New Roman" w:hint="eastAsia"/>
          <w:sz w:val="32"/>
          <w:szCs w:val="32"/>
        </w:rPr>
        <w:t>年</w:t>
      </w:r>
      <w:r w:rsidR="0064302F" w:rsidRPr="00471A76">
        <w:rPr>
          <w:rFonts w:ascii="Times New Roman" w:eastAsia="仿宋" w:hAnsi="Times New Roman"/>
          <w:sz w:val="32"/>
          <w:szCs w:val="32"/>
        </w:rPr>
        <w:t>4</w:t>
      </w:r>
      <w:r w:rsidR="0064302F" w:rsidRPr="00471A76">
        <w:rPr>
          <w:rFonts w:ascii="Times New Roman" w:eastAsia="仿宋" w:hAnsi="Times New Roman"/>
          <w:sz w:val="32"/>
          <w:szCs w:val="32"/>
        </w:rPr>
        <w:t>月</w:t>
      </w:r>
      <w:r w:rsidR="0064302F" w:rsidRPr="00471A76">
        <w:rPr>
          <w:rFonts w:ascii="Times New Roman" w:eastAsia="仿宋" w:hAnsi="Times New Roman"/>
          <w:sz w:val="32"/>
          <w:szCs w:val="32"/>
        </w:rPr>
        <w:t>1</w:t>
      </w:r>
      <w:r w:rsidR="0064302F" w:rsidRPr="00471A76">
        <w:rPr>
          <w:rFonts w:ascii="Times New Roman" w:eastAsia="仿宋" w:hAnsi="Times New Roman"/>
          <w:sz w:val="32"/>
          <w:szCs w:val="32"/>
        </w:rPr>
        <w:t>日</w:t>
      </w:r>
      <w:r w:rsidRPr="00471A76">
        <w:rPr>
          <w:rFonts w:ascii="Times New Roman" w:eastAsia="仿宋" w:hAnsi="Times New Roman" w:hint="eastAsia"/>
          <w:sz w:val="32"/>
          <w:szCs w:val="32"/>
        </w:rPr>
        <w:t>），</w:t>
      </w:r>
      <w:r w:rsidRPr="00471A76">
        <w:rPr>
          <w:rFonts w:ascii="Times New Roman" w:eastAsia="仿宋" w:hAnsi="Times New Roman"/>
          <w:sz w:val="32"/>
          <w:szCs w:val="32"/>
        </w:rPr>
        <w:t>2017</w:t>
      </w:r>
      <w:r w:rsidRPr="00471A76">
        <w:rPr>
          <w:rFonts w:ascii="Times New Roman" w:eastAsia="仿宋" w:hAnsi="Times New Roman" w:hint="eastAsia"/>
          <w:sz w:val="32"/>
          <w:szCs w:val="32"/>
        </w:rPr>
        <w:t>年以后入团的须有全国统一的发展团员编号</w:t>
      </w:r>
      <w:r w:rsidR="00471A76" w:rsidRPr="00471A76">
        <w:rPr>
          <w:rFonts w:ascii="Times New Roman" w:eastAsia="仿宋" w:hAnsi="Times New Roman" w:hint="eastAsia"/>
          <w:sz w:val="32"/>
          <w:szCs w:val="32"/>
        </w:rPr>
        <w:t>。</w:t>
      </w:r>
    </w:p>
    <w:p w14:paraId="049E2CFD" w14:textId="77777777" w:rsidR="00471A76" w:rsidRDefault="00000000" w:rsidP="00471A76">
      <w:pPr>
        <w:pStyle w:val="af2"/>
        <w:numPr>
          <w:ilvl w:val="0"/>
          <w:numId w:val="5"/>
        </w:numPr>
        <w:snapToGrid w:val="0"/>
        <w:spacing w:line="540" w:lineRule="exact"/>
        <w:ind w:firstLineChars="0"/>
        <w:rPr>
          <w:rFonts w:ascii="Times New Roman" w:eastAsia="仿宋" w:hAnsi="Times New Roman"/>
          <w:sz w:val="32"/>
          <w:szCs w:val="32"/>
        </w:rPr>
      </w:pPr>
      <w:r w:rsidRPr="00471A76">
        <w:rPr>
          <w:rFonts w:ascii="Times New Roman" w:eastAsia="仿宋" w:hAnsi="Times New Roman" w:hint="eastAsia"/>
          <w:sz w:val="32"/>
          <w:szCs w:val="32"/>
        </w:rPr>
        <w:t>在广东</w:t>
      </w:r>
      <w:r w:rsidRPr="00471A76">
        <w:rPr>
          <w:rFonts w:ascii="Times New Roman" w:eastAsia="仿宋" w:hAnsi="Times New Roman"/>
          <w:sz w:val="32"/>
          <w:szCs w:val="32"/>
        </w:rPr>
        <w:t>“</w:t>
      </w:r>
      <w:r w:rsidRPr="00471A76">
        <w:rPr>
          <w:rFonts w:ascii="Times New Roman" w:eastAsia="仿宋" w:hAnsi="Times New Roman" w:hint="eastAsia"/>
          <w:sz w:val="32"/>
          <w:szCs w:val="32"/>
        </w:rPr>
        <w:t>智慧团建</w:t>
      </w:r>
      <w:r w:rsidRPr="00471A76">
        <w:rPr>
          <w:rFonts w:ascii="Times New Roman" w:eastAsia="仿宋" w:hAnsi="Times New Roman"/>
          <w:sz w:val="32"/>
          <w:szCs w:val="32"/>
        </w:rPr>
        <w:t>”</w:t>
      </w:r>
      <w:r w:rsidRPr="00471A76">
        <w:rPr>
          <w:rFonts w:ascii="Times New Roman" w:eastAsia="仿宋" w:hAnsi="Times New Roman" w:hint="eastAsia"/>
          <w:sz w:val="32"/>
          <w:szCs w:val="32"/>
        </w:rPr>
        <w:t>系统完成团籍注册，按时在系统上缴纳团费，不存在欠缴团费记录</w:t>
      </w:r>
      <w:r w:rsidR="00A70B55" w:rsidRPr="00471A76">
        <w:rPr>
          <w:rFonts w:ascii="Times New Roman" w:eastAsia="仿宋" w:hAnsi="Times New Roman" w:hint="eastAsia"/>
          <w:sz w:val="32"/>
          <w:szCs w:val="32"/>
        </w:rPr>
        <w:t>，“青年大学习”</w:t>
      </w:r>
      <w:r w:rsidR="00471A76" w:rsidRPr="00471A76">
        <w:rPr>
          <w:rFonts w:ascii="Times New Roman" w:eastAsia="仿宋" w:hAnsi="Times New Roman" w:hint="eastAsia"/>
          <w:sz w:val="32"/>
          <w:szCs w:val="32"/>
        </w:rPr>
        <w:t>参与率达</w:t>
      </w:r>
      <w:r w:rsidR="00471A76" w:rsidRPr="00471A76">
        <w:rPr>
          <w:rFonts w:ascii="Times New Roman" w:eastAsia="仿宋" w:hAnsi="Times New Roman" w:hint="eastAsia"/>
          <w:sz w:val="32"/>
          <w:szCs w:val="32"/>
        </w:rPr>
        <w:t>1</w:t>
      </w:r>
      <w:r w:rsidR="00471A76" w:rsidRPr="00471A76">
        <w:rPr>
          <w:rFonts w:ascii="Times New Roman" w:eastAsia="仿宋" w:hAnsi="Times New Roman"/>
          <w:sz w:val="32"/>
          <w:szCs w:val="32"/>
        </w:rPr>
        <w:t>00</w:t>
      </w:r>
      <w:r w:rsidR="00471A76" w:rsidRPr="00471A76">
        <w:rPr>
          <w:rFonts w:ascii="Times New Roman" w:eastAsia="仿宋" w:hAnsi="Times New Roman" w:hint="eastAsia"/>
          <w:sz w:val="32"/>
          <w:szCs w:val="32"/>
        </w:rPr>
        <w:t>%</w:t>
      </w:r>
      <w:r w:rsidRPr="00471A76">
        <w:rPr>
          <w:rFonts w:ascii="Times New Roman" w:eastAsia="仿宋" w:hAnsi="Times New Roman" w:hint="eastAsia"/>
          <w:sz w:val="32"/>
          <w:szCs w:val="32"/>
        </w:rPr>
        <w:t>。</w:t>
      </w:r>
      <w:r w:rsidR="00C929D1">
        <w:rPr>
          <w:rFonts w:ascii="Times New Roman" w:eastAsia="仿宋" w:hAnsi="Times New Roman" w:hint="eastAsia"/>
          <w:sz w:val="32"/>
          <w:szCs w:val="32"/>
        </w:rPr>
        <w:t>马克思主义小组学习率达</w:t>
      </w:r>
      <w:r w:rsidR="00C929D1">
        <w:rPr>
          <w:rFonts w:ascii="Times New Roman" w:eastAsia="仿宋" w:hAnsi="Times New Roman" w:hint="eastAsia"/>
          <w:sz w:val="32"/>
          <w:szCs w:val="32"/>
        </w:rPr>
        <w:t>1</w:t>
      </w:r>
      <w:r w:rsidR="00C929D1">
        <w:rPr>
          <w:rFonts w:ascii="Times New Roman" w:eastAsia="仿宋" w:hAnsi="Times New Roman"/>
          <w:sz w:val="32"/>
          <w:szCs w:val="32"/>
        </w:rPr>
        <w:t>00</w:t>
      </w:r>
      <w:r w:rsidR="00C929D1">
        <w:rPr>
          <w:rFonts w:ascii="Times New Roman" w:eastAsia="仿宋" w:hAnsi="Times New Roman" w:hint="eastAsia"/>
          <w:sz w:val="32"/>
          <w:szCs w:val="32"/>
        </w:rPr>
        <w:t>%</w:t>
      </w:r>
      <w:r w:rsidR="00C929D1">
        <w:rPr>
          <w:rFonts w:ascii="Times New Roman" w:eastAsia="仿宋" w:hAnsi="Times New Roman" w:hint="eastAsia"/>
          <w:sz w:val="32"/>
          <w:szCs w:val="32"/>
        </w:rPr>
        <w:t>。</w:t>
      </w:r>
    </w:p>
    <w:p w14:paraId="433097E3" w14:textId="77777777" w:rsidR="00471A76" w:rsidRDefault="00000000" w:rsidP="00471A76">
      <w:pPr>
        <w:pStyle w:val="af2"/>
        <w:numPr>
          <w:ilvl w:val="0"/>
          <w:numId w:val="5"/>
        </w:numPr>
        <w:snapToGrid w:val="0"/>
        <w:spacing w:line="540" w:lineRule="exact"/>
        <w:ind w:firstLineChars="0"/>
        <w:rPr>
          <w:rFonts w:ascii="Times New Roman" w:eastAsia="仿宋" w:hAnsi="Times New Roman"/>
          <w:sz w:val="32"/>
          <w:szCs w:val="32"/>
        </w:rPr>
      </w:pPr>
      <w:r w:rsidRPr="00471A76">
        <w:rPr>
          <w:rFonts w:ascii="Times New Roman" w:eastAsia="仿宋" w:hAnsi="Times New Roman" w:hint="eastAsia"/>
          <w:sz w:val="32"/>
          <w:szCs w:val="32"/>
        </w:rPr>
        <w:t>在</w:t>
      </w:r>
      <w:r w:rsidRPr="00471A76">
        <w:rPr>
          <w:rFonts w:ascii="Times New Roman" w:eastAsia="仿宋" w:hAnsi="Times New Roman"/>
          <w:sz w:val="32"/>
          <w:szCs w:val="32"/>
        </w:rPr>
        <w:t>2022</w:t>
      </w:r>
      <w:r w:rsidRPr="00471A76">
        <w:rPr>
          <w:rFonts w:ascii="Times New Roman" w:eastAsia="仿宋" w:hAnsi="Times New Roman" w:hint="eastAsia"/>
          <w:sz w:val="32"/>
          <w:szCs w:val="32"/>
        </w:rPr>
        <w:t>年度团员教育评议中获得优秀等次。学生团员须学习成绩优秀，综合测评成绩排名本专业</w:t>
      </w:r>
      <w:r w:rsidRPr="00471A76">
        <w:rPr>
          <w:rFonts w:ascii="Times New Roman" w:eastAsia="仿宋" w:hAnsi="Times New Roman"/>
          <w:sz w:val="32"/>
          <w:szCs w:val="32"/>
        </w:rPr>
        <w:t>30</w:t>
      </w:r>
      <w:r w:rsidRPr="00471A76">
        <w:rPr>
          <w:rFonts w:ascii="Times New Roman" w:eastAsia="仿宋" w:hAnsi="Times New Roman" w:hint="eastAsia"/>
          <w:sz w:val="32"/>
          <w:szCs w:val="32"/>
        </w:rPr>
        <w:t>％以内（含）</w:t>
      </w:r>
      <w:r w:rsidR="00471A76">
        <w:rPr>
          <w:rFonts w:ascii="Times New Roman" w:eastAsia="仿宋" w:hAnsi="Times New Roman" w:hint="eastAsia"/>
          <w:sz w:val="32"/>
          <w:szCs w:val="32"/>
        </w:rPr>
        <w:t>。</w:t>
      </w:r>
    </w:p>
    <w:p w14:paraId="3A3FBF39" w14:textId="77777777" w:rsidR="00471A76" w:rsidRDefault="00000000" w:rsidP="00471A76">
      <w:pPr>
        <w:pStyle w:val="af2"/>
        <w:numPr>
          <w:ilvl w:val="0"/>
          <w:numId w:val="5"/>
        </w:numPr>
        <w:snapToGrid w:val="0"/>
        <w:spacing w:line="540" w:lineRule="exact"/>
        <w:ind w:firstLineChars="0"/>
        <w:rPr>
          <w:rFonts w:ascii="Times New Roman" w:eastAsia="仿宋" w:hAnsi="Times New Roman"/>
          <w:sz w:val="32"/>
          <w:szCs w:val="32"/>
        </w:rPr>
      </w:pPr>
      <w:r w:rsidRPr="00471A76">
        <w:rPr>
          <w:rFonts w:ascii="Times New Roman" w:eastAsia="仿宋" w:hAnsi="Times New Roman" w:hint="eastAsia"/>
          <w:sz w:val="32"/>
          <w:szCs w:val="32"/>
        </w:rPr>
        <w:t>年满</w:t>
      </w:r>
      <w:r w:rsidRPr="00471A76">
        <w:rPr>
          <w:rFonts w:ascii="Times New Roman" w:eastAsia="仿宋" w:hAnsi="Times New Roman"/>
          <w:sz w:val="32"/>
          <w:szCs w:val="32"/>
        </w:rPr>
        <w:t>18</w:t>
      </w:r>
      <w:r w:rsidRPr="00471A76">
        <w:rPr>
          <w:rFonts w:ascii="Times New Roman" w:eastAsia="仿宋" w:hAnsi="Times New Roman" w:hint="eastAsia"/>
          <w:sz w:val="32"/>
          <w:szCs w:val="32"/>
        </w:rPr>
        <w:t>周岁的原则上应已向党组织提出入党申请。</w:t>
      </w:r>
    </w:p>
    <w:p w14:paraId="3A97CCCB" w14:textId="77777777" w:rsidR="0063631B" w:rsidRPr="00471A76" w:rsidRDefault="00000000" w:rsidP="00471A76">
      <w:pPr>
        <w:pStyle w:val="af2"/>
        <w:numPr>
          <w:ilvl w:val="0"/>
          <w:numId w:val="5"/>
        </w:numPr>
        <w:snapToGrid w:val="0"/>
        <w:spacing w:line="540" w:lineRule="exact"/>
        <w:ind w:firstLineChars="0"/>
        <w:rPr>
          <w:rFonts w:ascii="Times New Roman" w:eastAsia="仿宋" w:hAnsi="Times New Roman"/>
          <w:sz w:val="32"/>
          <w:szCs w:val="32"/>
        </w:rPr>
      </w:pPr>
      <w:r w:rsidRPr="00471A76">
        <w:rPr>
          <w:rFonts w:ascii="Times New Roman" w:eastAsia="仿宋" w:hAnsi="Times New Roman" w:hint="eastAsia"/>
          <w:sz w:val="32"/>
          <w:szCs w:val="32"/>
        </w:rPr>
        <w:lastRenderedPageBreak/>
        <w:t>在广东志愿者信息管理服务平台（</w:t>
      </w:r>
      <w:r w:rsidRPr="00471A76">
        <w:rPr>
          <w:rFonts w:ascii="Times New Roman" w:eastAsia="仿宋" w:hAnsi="Times New Roman"/>
          <w:sz w:val="32"/>
          <w:szCs w:val="32"/>
        </w:rPr>
        <w:t>“</w:t>
      </w:r>
      <w:proofErr w:type="spellStart"/>
      <w:r w:rsidRPr="00471A76">
        <w:rPr>
          <w:rFonts w:ascii="Times New Roman" w:eastAsia="仿宋" w:hAnsi="Times New Roman"/>
          <w:sz w:val="32"/>
          <w:szCs w:val="32"/>
        </w:rPr>
        <w:t>i</w:t>
      </w:r>
      <w:proofErr w:type="spellEnd"/>
      <w:r w:rsidRPr="00471A76">
        <w:rPr>
          <w:rFonts w:ascii="Times New Roman" w:eastAsia="仿宋" w:hAnsi="Times New Roman" w:hint="eastAsia"/>
          <w:sz w:val="32"/>
          <w:szCs w:val="32"/>
        </w:rPr>
        <w:t>志愿</w:t>
      </w:r>
      <w:r w:rsidRPr="00471A76">
        <w:rPr>
          <w:rFonts w:ascii="Times New Roman" w:eastAsia="仿宋" w:hAnsi="Times New Roman"/>
          <w:sz w:val="32"/>
          <w:szCs w:val="32"/>
        </w:rPr>
        <w:t>”</w:t>
      </w:r>
      <w:r w:rsidRPr="00471A76">
        <w:rPr>
          <w:rFonts w:ascii="Times New Roman" w:eastAsia="仿宋" w:hAnsi="Times New Roman" w:hint="eastAsia"/>
          <w:sz w:val="32"/>
          <w:szCs w:val="32"/>
        </w:rPr>
        <w:t>系统）注册为志愿者，有志愿服务时长记录，</w:t>
      </w:r>
      <w:r w:rsidR="00DD0349" w:rsidRPr="00471A76">
        <w:rPr>
          <w:rFonts w:ascii="Times New Roman" w:eastAsia="仿宋" w:hAnsi="Times New Roman" w:hint="eastAsia"/>
          <w:sz w:val="32"/>
          <w:szCs w:val="32"/>
        </w:rPr>
        <w:t>年度</w:t>
      </w:r>
      <w:r w:rsidRPr="00471A76">
        <w:rPr>
          <w:rFonts w:ascii="Times New Roman" w:eastAsia="仿宋" w:hAnsi="Times New Roman" w:hint="eastAsia"/>
          <w:sz w:val="32"/>
          <w:szCs w:val="32"/>
        </w:rPr>
        <w:t>记录时长不少于</w:t>
      </w:r>
      <w:r w:rsidRPr="00471A76">
        <w:rPr>
          <w:rFonts w:ascii="Times New Roman" w:eastAsia="仿宋" w:hAnsi="Times New Roman"/>
          <w:sz w:val="32"/>
          <w:szCs w:val="32"/>
        </w:rPr>
        <w:t>20</w:t>
      </w:r>
      <w:r w:rsidRPr="00471A76">
        <w:rPr>
          <w:rFonts w:ascii="Times New Roman" w:eastAsia="仿宋" w:hAnsi="Times New Roman" w:hint="eastAsia"/>
          <w:sz w:val="32"/>
          <w:szCs w:val="32"/>
        </w:rPr>
        <w:t>小时，经常性参加志愿服务。</w:t>
      </w:r>
    </w:p>
    <w:p w14:paraId="6C984E7A" w14:textId="77777777" w:rsidR="00AA6697" w:rsidRDefault="00000000">
      <w:pPr>
        <w:snapToGrid w:val="0"/>
        <w:spacing w:line="540" w:lineRule="exact"/>
        <w:ind w:firstLineChars="200" w:firstLine="643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参评条件：</w:t>
      </w:r>
    </w:p>
    <w:p w14:paraId="2A078A25" w14:textId="77777777" w:rsidR="00AA6697" w:rsidRDefault="00000000">
      <w:pPr>
        <w:snapToGrid w:val="0"/>
        <w:spacing w:line="54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理想信念坚定。胸怀共产主义远大理想和中国特色社会主义共同理想，坚持爱国和爱党、爱社会主义高度统一，树牢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四个意识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、坚定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四个自信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、做到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两个维护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。积极学习党的科学理论特别是习近平新时代中国特色社会主义思想，学习习近平总书记关于青年工作的重要论述。</w:t>
      </w:r>
    </w:p>
    <w:p w14:paraId="7E4B6F9A" w14:textId="77777777" w:rsidR="00AA6697" w:rsidRDefault="00000000" w:rsidP="00B26A2E">
      <w:pPr>
        <w:pStyle w:val="a3"/>
        <w:snapToGrid w:val="0"/>
        <w:spacing w:line="540" w:lineRule="exact"/>
        <w:ind w:firstLineChars="200" w:firstLine="640"/>
        <w:jc w:val="both"/>
        <w:rPr>
          <w:rFonts w:ascii="Times New Roman" w:eastAsia="仿宋" w:hAnsi="Times New Roman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自觉遵守团的章程，模范履行团员义务，正确行使团员权利，积极参加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三会两制一课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和团的活动。道德品行优秀，带头践行社会主义核心价值观，热爱劳动、崇尚实干，勤奋学习、努力工作，带头倡导良好社会风尚。模范作用突出，工作本领过硬，具有艰苦奋斗精神，能够在团员青年中发挥模范带头作用。</w:t>
      </w:r>
    </w:p>
    <w:p w14:paraId="2F054FB2" w14:textId="77777777" w:rsidR="00AA6697" w:rsidRDefault="00000000">
      <w:pPr>
        <w:snapToGrid w:val="0"/>
        <w:spacing w:line="540" w:lineRule="exact"/>
        <w:ind w:firstLineChars="200" w:firstLine="640"/>
        <w:rPr>
          <w:rFonts w:ascii="Times New Roman" w:eastAsia="仿宋" w:hAnsi="Times New Roman"/>
          <w:b/>
          <w:bCs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/>
          <w:sz w:val="32"/>
          <w:szCs w:val="32"/>
        </w:rPr>
        <w:t>.</w:t>
      </w:r>
      <w:r w:rsidR="004422E9">
        <w:rPr>
          <w:rFonts w:ascii="Times New Roman" w:eastAsia="仿宋" w:hAnsi="Times New Roman" w:hint="eastAsia"/>
          <w:sz w:val="32"/>
          <w:szCs w:val="32"/>
        </w:rPr>
        <w:t>各二级单位团组织的推荐名额详见附件</w:t>
      </w:r>
      <w:r w:rsidR="00993685">
        <w:rPr>
          <w:rFonts w:ascii="Times New Roman" w:eastAsia="仿宋" w:hAnsi="Times New Roman"/>
          <w:sz w:val="32"/>
          <w:szCs w:val="32"/>
        </w:rPr>
        <w:t>9</w:t>
      </w:r>
      <w:r w:rsidR="004422E9">
        <w:rPr>
          <w:rFonts w:ascii="Times New Roman" w:eastAsia="仿宋" w:hAnsi="Times New Roman" w:hint="eastAsia"/>
          <w:sz w:val="32"/>
          <w:szCs w:val="32"/>
        </w:rPr>
        <w:t>《相关奖项名额分配表》。</w:t>
      </w:r>
      <w:r w:rsidRPr="00B26A2E">
        <w:rPr>
          <w:rFonts w:ascii="Times New Roman" w:eastAsia="仿宋" w:hAnsi="Times New Roman" w:hint="eastAsia"/>
          <w:b/>
          <w:bCs/>
          <w:sz w:val="32"/>
          <w:szCs w:val="32"/>
        </w:rPr>
        <w:t>专职团干部</w:t>
      </w:r>
      <w:r w:rsidR="004422E9" w:rsidRPr="00B26A2E">
        <w:rPr>
          <w:rFonts w:ascii="Times New Roman" w:eastAsia="仿宋" w:hAnsi="Times New Roman" w:hint="eastAsia"/>
          <w:b/>
          <w:bCs/>
          <w:sz w:val="32"/>
          <w:szCs w:val="32"/>
        </w:rPr>
        <w:t>和保留团籍的党员、预备党员</w:t>
      </w:r>
      <w:r w:rsidRPr="00B26A2E">
        <w:rPr>
          <w:rFonts w:ascii="Times New Roman" w:eastAsia="仿宋" w:hAnsi="Times New Roman" w:hint="eastAsia"/>
          <w:b/>
          <w:bCs/>
          <w:sz w:val="32"/>
          <w:szCs w:val="32"/>
        </w:rPr>
        <w:t>不参加评选。</w:t>
      </w:r>
    </w:p>
    <w:p w14:paraId="79CF371A" w14:textId="77777777" w:rsidR="00471A76" w:rsidRDefault="00471A76" w:rsidP="00471A76">
      <w:pPr>
        <w:snapToGrid w:val="0"/>
        <w:spacing w:line="540" w:lineRule="exact"/>
        <w:ind w:firstLineChars="200" w:firstLine="643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参评细则：</w:t>
      </w:r>
    </w:p>
    <w:p w14:paraId="1D81DFAD" w14:textId="186DC65C" w:rsidR="008F0F18" w:rsidRPr="008F0F18" w:rsidRDefault="008F0F18" w:rsidP="008F0F18">
      <w:pPr>
        <w:snapToGrid w:val="0"/>
        <w:spacing w:line="54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8F0F18">
        <w:rPr>
          <w:rFonts w:ascii="Times New Roman" w:eastAsia="仿宋" w:hAnsi="Times New Roman" w:hint="eastAsia"/>
          <w:sz w:val="32"/>
          <w:szCs w:val="32"/>
        </w:rPr>
        <w:t>参考年度评议优秀率，志愿时长，干部任职，马克思主义学习小组学习率，青年大学习学习率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14:paraId="23F4DC60" w14:textId="77777777" w:rsidR="00AA6697" w:rsidRDefault="00000000" w:rsidP="008B1C04">
      <w:pPr>
        <w:snapToGrid w:val="0"/>
        <w:spacing w:line="540" w:lineRule="exact"/>
        <w:rPr>
          <w:rFonts w:ascii="Times New Roman" w:eastAsia="楷体" w:hAnsi="Times New Roman"/>
          <w:b/>
          <w:sz w:val="32"/>
          <w:szCs w:val="32"/>
        </w:rPr>
      </w:pPr>
      <w:r>
        <w:rPr>
          <w:rFonts w:ascii="Times New Roman" w:eastAsia="楷体" w:hAnsi="Times New Roman" w:hint="eastAsia"/>
          <w:b/>
          <w:sz w:val="32"/>
          <w:szCs w:val="32"/>
        </w:rPr>
        <w:t>（二）中山大学优秀共青团干部</w:t>
      </w:r>
    </w:p>
    <w:p w14:paraId="03B70FFE" w14:textId="77777777" w:rsidR="00AA6697" w:rsidRDefault="00000000">
      <w:pPr>
        <w:snapToGrid w:val="0"/>
        <w:spacing w:line="540" w:lineRule="exact"/>
        <w:ind w:firstLineChars="200" w:firstLine="643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参评资格：</w:t>
      </w:r>
    </w:p>
    <w:p w14:paraId="20ED30D5" w14:textId="77777777" w:rsidR="008F0F18" w:rsidRPr="008F0F18" w:rsidRDefault="00000000" w:rsidP="008F0F18">
      <w:pPr>
        <w:pStyle w:val="af2"/>
        <w:numPr>
          <w:ilvl w:val="0"/>
          <w:numId w:val="6"/>
        </w:numPr>
        <w:snapToGrid w:val="0"/>
        <w:spacing w:line="540" w:lineRule="exact"/>
        <w:ind w:firstLineChars="0"/>
        <w:rPr>
          <w:rFonts w:ascii="Times New Roman" w:eastAsia="仿宋" w:hAnsi="Times New Roman"/>
          <w:sz w:val="32"/>
          <w:szCs w:val="32"/>
        </w:rPr>
      </w:pPr>
      <w:r w:rsidRPr="008F0F18">
        <w:rPr>
          <w:rFonts w:ascii="Times New Roman" w:eastAsia="仿宋" w:hAnsi="Times New Roman" w:hint="eastAsia"/>
          <w:sz w:val="32"/>
          <w:szCs w:val="32"/>
        </w:rPr>
        <w:t>现职团干部，截至</w:t>
      </w:r>
      <w:r w:rsidRPr="008F0F18">
        <w:rPr>
          <w:rFonts w:ascii="Times New Roman" w:eastAsia="仿宋" w:hAnsi="Times New Roman"/>
          <w:sz w:val="32"/>
          <w:szCs w:val="32"/>
        </w:rPr>
        <w:t>202</w:t>
      </w:r>
      <w:r w:rsidR="00DC4252" w:rsidRPr="008F0F18">
        <w:rPr>
          <w:rFonts w:ascii="Times New Roman" w:eastAsia="仿宋" w:hAnsi="Times New Roman"/>
          <w:sz w:val="32"/>
          <w:szCs w:val="32"/>
        </w:rPr>
        <w:t>3</w:t>
      </w:r>
      <w:r w:rsidRPr="008F0F18">
        <w:rPr>
          <w:rFonts w:ascii="Times New Roman" w:eastAsia="仿宋" w:hAnsi="Times New Roman" w:hint="eastAsia"/>
          <w:sz w:val="32"/>
          <w:szCs w:val="32"/>
        </w:rPr>
        <w:t>年</w:t>
      </w:r>
      <w:r w:rsidR="0064302F" w:rsidRPr="008F0F18">
        <w:rPr>
          <w:rFonts w:ascii="Times New Roman" w:eastAsia="仿宋" w:hAnsi="Times New Roman"/>
          <w:sz w:val="32"/>
          <w:szCs w:val="32"/>
        </w:rPr>
        <w:t>4</w:t>
      </w:r>
      <w:r w:rsidR="0064302F" w:rsidRPr="008F0F18">
        <w:rPr>
          <w:rFonts w:ascii="Times New Roman" w:eastAsia="仿宋" w:hAnsi="Times New Roman"/>
          <w:sz w:val="32"/>
          <w:szCs w:val="32"/>
        </w:rPr>
        <w:t>月</w:t>
      </w:r>
      <w:r w:rsidR="0064302F" w:rsidRPr="008F0F18">
        <w:rPr>
          <w:rFonts w:ascii="Times New Roman" w:eastAsia="仿宋" w:hAnsi="Times New Roman"/>
          <w:sz w:val="32"/>
          <w:szCs w:val="32"/>
        </w:rPr>
        <w:t>1</w:t>
      </w:r>
      <w:r w:rsidR="0064302F" w:rsidRPr="008F0F18">
        <w:rPr>
          <w:rFonts w:ascii="Times New Roman" w:eastAsia="仿宋" w:hAnsi="Times New Roman"/>
          <w:sz w:val="32"/>
          <w:szCs w:val="32"/>
        </w:rPr>
        <w:t>日</w:t>
      </w:r>
      <w:r w:rsidRPr="008F0F18">
        <w:rPr>
          <w:rFonts w:ascii="Times New Roman" w:eastAsia="仿宋" w:hAnsi="Times New Roman" w:hint="eastAsia"/>
          <w:sz w:val="32"/>
          <w:szCs w:val="32"/>
        </w:rPr>
        <w:t>，</w:t>
      </w:r>
      <w:r w:rsidR="00843EEF" w:rsidRPr="008F0F18">
        <w:rPr>
          <w:rFonts w:ascii="Times New Roman" w:eastAsia="仿宋" w:hAnsi="Times New Roman" w:hint="eastAsia"/>
          <w:sz w:val="32"/>
          <w:szCs w:val="32"/>
        </w:rPr>
        <w:t>专职团干部</w:t>
      </w:r>
      <w:r w:rsidRPr="008F0F18">
        <w:rPr>
          <w:rFonts w:ascii="Times New Roman" w:eastAsia="仿宋" w:hAnsi="Times New Roman" w:hint="eastAsia"/>
          <w:sz w:val="32"/>
          <w:szCs w:val="32"/>
        </w:rPr>
        <w:t>从事团的工作累计不少于</w:t>
      </w:r>
      <w:r w:rsidR="003425FE" w:rsidRPr="008F0F18">
        <w:rPr>
          <w:rFonts w:ascii="Times New Roman" w:eastAsia="仿宋" w:hAnsi="Times New Roman" w:hint="eastAsia"/>
          <w:sz w:val="32"/>
          <w:szCs w:val="32"/>
        </w:rPr>
        <w:t>两</w:t>
      </w:r>
      <w:r w:rsidRPr="008F0F18">
        <w:rPr>
          <w:rFonts w:ascii="Times New Roman" w:eastAsia="仿宋" w:hAnsi="Times New Roman" w:hint="eastAsia"/>
          <w:sz w:val="32"/>
          <w:szCs w:val="32"/>
        </w:rPr>
        <w:t>年</w:t>
      </w:r>
      <w:r w:rsidR="00843EEF" w:rsidRPr="008F0F18">
        <w:rPr>
          <w:rFonts w:ascii="Times New Roman" w:eastAsia="仿宋" w:hAnsi="Times New Roman" w:hint="eastAsia"/>
          <w:sz w:val="32"/>
          <w:szCs w:val="32"/>
        </w:rPr>
        <w:t>，挂职、兼职团干部不少于一年</w:t>
      </w:r>
      <w:r w:rsidRPr="008F0F18">
        <w:rPr>
          <w:rFonts w:ascii="Times New Roman" w:eastAsia="仿宋" w:hAnsi="Times New Roman" w:hint="eastAsia"/>
          <w:sz w:val="32"/>
          <w:szCs w:val="32"/>
        </w:rPr>
        <w:t>。</w:t>
      </w:r>
    </w:p>
    <w:p w14:paraId="46771FA3" w14:textId="77777777" w:rsidR="008F0F18" w:rsidRDefault="00000000" w:rsidP="008F0F18">
      <w:pPr>
        <w:pStyle w:val="af2"/>
        <w:numPr>
          <w:ilvl w:val="0"/>
          <w:numId w:val="6"/>
        </w:numPr>
        <w:snapToGrid w:val="0"/>
        <w:spacing w:line="540" w:lineRule="exact"/>
        <w:ind w:firstLineChars="0"/>
        <w:rPr>
          <w:rFonts w:ascii="Times New Roman" w:eastAsia="仿宋" w:hAnsi="Times New Roman"/>
          <w:sz w:val="32"/>
          <w:szCs w:val="32"/>
        </w:rPr>
      </w:pPr>
      <w:r w:rsidRPr="008F0F18">
        <w:rPr>
          <w:rFonts w:ascii="Times New Roman" w:eastAsia="仿宋" w:hAnsi="Times New Roman" w:hint="eastAsia"/>
          <w:sz w:val="32"/>
          <w:szCs w:val="32"/>
        </w:rPr>
        <w:t>在广东志愿者信息管理服务平台（</w:t>
      </w:r>
      <w:r w:rsidRPr="008F0F18">
        <w:rPr>
          <w:rFonts w:ascii="Times New Roman" w:eastAsia="仿宋" w:hAnsi="Times New Roman"/>
          <w:sz w:val="32"/>
          <w:szCs w:val="32"/>
        </w:rPr>
        <w:t>“</w:t>
      </w:r>
      <w:proofErr w:type="spellStart"/>
      <w:r w:rsidRPr="008F0F18">
        <w:rPr>
          <w:rFonts w:ascii="Times New Roman" w:eastAsia="仿宋" w:hAnsi="Times New Roman"/>
          <w:sz w:val="32"/>
          <w:szCs w:val="32"/>
        </w:rPr>
        <w:t>i</w:t>
      </w:r>
      <w:proofErr w:type="spellEnd"/>
      <w:r w:rsidRPr="008F0F18">
        <w:rPr>
          <w:rFonts w:ascii="Times New Roman" w:eastAsia="仿宋" w:hAnsi="Times New Roman" w:hint="eastAsia"/>
          <w:sz w:val="32"/>
          <w:szCs w:val="32"/>
        </w:rPr>
        <w:t>志愿</w:t>
      </w:r>
      <w:r w:rsidRPr="008F0F18">
        <w:rPr>
          <w:rFonts w:ascii="Times New Roman" w:eastAsia="仿宋" w:hAnsi="Times New Roman"/>
          <w:sz w:val="32"/>
          <w:szCs w:val="32"/>
        </w:rPr>
        <w:t>”</w:t>
      </w:r>
      <w:r w:rsidRPr="008F0F18">
        <w:rPr>
          <w:rFonts w:ascii="Times New Roman" w:eastAsia="仿宋" w:hAnsi="Times New Roman" w:hint="eastAsia"/>
          <w:sz w:val="32"/>
          <w:szCs w:val="32"/>
        </w:rPr>
        <w:t>系统）注册为志愿者，</w:t>
      </w:r>
      <w:r w:rsidR="001132EF" w:rsidRPr="008F0F18">
        <w:rPr>
          <w:rFonts w:ascii="Times New Roman" w:eastAsia="仿宋" w:hAnsi="Times New Roman" w:hint="eastAsia"/>
          <w:sz w:val="32"/>
          <w:szCs w:val="32"/>
        </w:rPr>
        <w:lastRenderedPageBreak/>
        <w:t>在“</w:t>
      </w:r>
      <w:proofErr w:type="spellStart"/>
      <w:r w:rsidR="001132EF" w:rsidRPr="008F0F18">
        <w:rPr>
          <w:rFonts w:ascii="Times New Roman" w:eastAsia="仿宋" w:hAnsi="Times New Roman" w:hint="eastAsia"/>
          <w:sz w:val="32"/>
          <w:szCs w:val="32"/>
        </w:rPr>
        <w:t>i</w:t>
      </w:r>
      <w:proofErr w:type="spellEnd"/>
      <w:r w:rsidR="001132EF" w:rsidRPr="008F0F18">
        <w:rPr>
          <w:rFonts w:ascii="Times New Roman" w:eastAsia="仿宋" w:hAnsi="Times New Roman" w:hint="eastAsia"/>
          <w:sz w:val="32"/>
          <w:szCs w:val="32"/>
        </w:rPr>
        <w:t>志愿”系统上</w:t>
      </w:r>
      <w:r w:rsidRPr="008F0F18">
        <w:rPr>
          <w:rFonts w:ascii="Times New Roman" w:eastAsia="仿宋" w:hAnsi="Times New Roman" w:hint="eastAsia"/>
          <w:sz w:val="32"/>
          <w:szCs w:val="32"/>
        </w:rPr>
        <w:t>有志愿服务时长记录，经常性参加志愿服务。</w:t>
      </w:r>
    </w:p>
    <w:p w14:paraId="63059C42" w14:textId="77777777" w:rsidR="008F0F18" w:rsidRDefault="00000000" w:rsidP="008F0F18">
      <w:pPr>
        <w:pStyle w:val="af2"/>
        <w:numPr>
          <w:ilvl w:val="0"/>
          <w:numId w:val="6"/>
        </w:numPr>
        <w:snapToGrid w:val="0"/>
        <w:spacing w:line="540" w:lineRule="exact"/>
        <w:ind w:firstLineChars="0"/>
        <w:rPr>
          <w:rFonts w:ascii="Times New Roman" w:eastAsia="仿宋" w:hAnsi="Times New Roman"/>
          <w:sz w:val="32"/>
          <w:szCs w:val="32"/>
        </w:rPr>
      </w:pPr>
      <w:r w:rsidRPr="008F0F18">
        <w:rPr>
          <w:rFonts w:ascii="Times New Roman" w:eastAsia="仿宋" w:hAnsi="Times New Roman" w:hint="eastAsia"/>
          <w:sz w:val="32"/>
          <w:szCs w:val="32"/>
        </w:rPr>
        <w:t>学生团干部应学习成绩优良，综合测评成绩排名本专业</w:t>
      </w:r>
      <w:r w:rsidRPr="008F0F18">
        <w:rPr>
          <w:rFonts w:ascii="Times New Roman" w:eastAsia="仿宋" w:hAnsi="Times New Roman"/>
          <w:sz w:val="32"/>
          <w:szCs w:val="32"/>
        </w:rPr>
        <w:t>30</w:t>
      </w:r>
      <w:r w:rsidRPr="008F0F18">
        <w:rPr>
          <w:rFonts w:ascii="Times New Roman" w:eastAsia="仿宋" w:hAnsi="Times New Roman" w:hint="eastAsia"/>
          <w:sz w:val="32"/>
          <w:szCs w:val="32"/>
        </w:rPr>
        <w:t>％以内，</w:t>
      </w:r>
      <w:r w:rsidR="00DC4252" w:rsidRPr="008F0F18">
        <w:rPr>
          <w:rFonts w:ascii="Times New Roman" w:eastAsia="仿宋" w:hAnsi="Times New Roman" w:hint="eastAsia"/>
          <w:sz w:val="32"/>
          <w:szCs w:val="32"/>
        </w:rPr>
        <w:t>2</w:t>
      </w:r>
      <w:r w:rsidR="00DC4252" w:rsidRPr="008F0F18">
        <w:rPr>
          <w:rFonts w:ascii="Times New Roman" w:eastAsia="仿宋" w:hAnsi="Times New Roman"/>
          <w:sz w:val="32"/>
          <w:szCs w:val="32"/>
        </w:rPr>
        <w:t>022</w:t>
      </w:r>
      <w:r w:rsidR="00DC4252" w:rsidRPr="008F0F18">
        <w:rPr>
          <w:rFonts w:ascii="Times New Roman" w:eastAsia="仿宋" w:hAnsi="Times New Roman" w:hint="eastAsia"/>
          <w:sz w:val="32"/>
          <w:szCs w:val="32"/>
        </w:rPr>
        <w:t>年度</w:t>
      </w:r>
      <w:proofErr w:type="gramStart"/>
      <w:r w:rsidRPr="008F0F18">
        <w:rPr>
          <w:rFonts w:ascii="Times New Roman" w:eastAsia="仿宋" w:hAnsi="Times New Roman" w:hint="eastAsia"/>
          <w:sz w:val="32"/>
          <w:szCs w:val="32"/>
        </w:rPr>
        <w:t>无挂科记录</w:t>
      </w:r>
      <w:proofErr w:type="gramEnd"/>
      <w:r w:rsidRPr="008F0F18">
        <w:rPr>
          <w:rFonts w:ascii="Times New Roman" w:eastAsia="仿宋" w:hAnsi="Times New Roman" w:hint="eastAsia"/>
          <w:sz w:val="32"/>
          <w:szCs w:val="32"/>
        </w:rPr>
        <w:t>。</w:t>
      </w:r>
    </w:p>
    <w:p w14:paraId="69488D54" w14:textId="464A30BC" w:rsidR="00AA6697" w:rsidRPr="008F0F18" w:rsidRDefault="00000000" w:rsidP="008F0F18">
      <w:pPr>
        <w:pStyle w:val="af2"/>
        <w:numPr>
          <w:ilvl w:val="0"/>
          <w:numId w:val="6"/>
        </w:numPr>
        <w:snapToGrid w:val="0"/>
        <w:spacing w:line="540" w:lineRule="exact"/>
        <w:ind w:firstLineChars="0"/>
        <w:rPr>
          <w:rFonts w:ascii="Times New Roman" w:eastAsia="仿宋" w:hAnsi="Times New Roman"/>
          <w:sz w:val="32"/>
          <w:szCs w:val="32"/>
        </w:rPr>
      </w:pPr>
      <w:r w:rsidRPr="008F0F18">
        <w:rPr>
          <w:rFonts w:ascii="Times New Roman" w:eastAsia="仿宋" w:hAnsi="Times New Roman" w:hint="eastAsia"/>
          <w:sz w:val="32"/>
          <w:szCs w:val="32"/>
        </w:rPr>
        <w:t>本人任职的团组织及所有下级团组织的组织树建立完备，团干部入驻团干部移动端</w:t>
      </w:r>
      <w:r w:rsidR="00792B23" w:rsidRPr="008F0F18">
        <w:rPr>
          <w:rFonts w:ascii="Times New Roman" w:eastAsia="仿宋" w:hAnsi="Times New Roman" w:hint="eastAsia"/>
          <w:sz w:val="32"/>
          <w:szCs w:val="32"/>
        </w:rPr>
        <w:t>（</w:t>
      </w:r>
      <w:proofErr w:type="gramStart"/>
      <w:r w:rsidR="00792B23" w:rsidRPr="008F0F18">
        <w:rPr>
          <w:rFonts w:ascii="Times New Roman" w:eastAsia="仿宋" w:hAnsi="Times New Roman" w:hint="eastAsia"/>
          <w:sz w:val="32"/>
          <w:szCs w:val="32"/>
        </w:rPr>
        <w:t>广东共青团微信企业</w:t>
      </w:r>
      <w:proofErr w:type="gramEnd"/>
      <w:r w:rsidR="00792B23" w:rsidRPr="008F0F18">
        <w:rPr>
          <w:rFonts w:ascii="Times New Roman" w:eastAsia="仿宋" w:hAnsi="Times New Roman" w:hint="eastAsia"/>
          <w:sz w:val="32"/>
          <w:szCs w:val="32"/>
        </w:rPr>
        <w:t>号）</w:t>
      </w:r>
      <w:r w:rsidRPr="008F0F18">
        <w:rPr>
          <w:rFonts w:ascii="Times New Roman" w:eastAsia="仿宋" w:hAnsi="Times New Roman" w:hint="eastAsia"/>
          <w:sz w:val="32"/>
          <w:szCs w:val="32"/>
        </w:rPr>
        <w:t>并报到、团员在线报到全面完成；</w:t>
      </w:r>
      <w:r w:rsidR="00813B84" w:rsidRPr="008F0F18">
        <w:rPr>
          <w:rFonts w:ascii="Times New Roman" w:eastAsia="仿宋" w:hAnsi="Times New Roman" w:hint="eastAsia"/>
          <w:sz w:val="32"/>
          <w:szCs w:val="32"/>
        </w:rPr>
        <w:t>作为保留团籍的</w:t>
      </w:r>
      <w:r w:rsidR="00DD0349" w:rsidRPr="008F0F18">
        <w:rPr>
          <w:rFonts w:ascii="Times New Roman" w:eastAsia="仿宋" w:hAnsi="Times New Roman" w:hint="eastAsia"/>
          <w:sz w:val="32"/>
          <w:szCs w:val="32"/>
        </w:rPr>
        <w:t>党</w:t>
      </w:r>
      <w:r w:rsidR="00813B84" w:rsidRPr="008F0F18">
        <w:rPr>
          <w:rFonts w:ascii="Times New Roman" w:eastAsia="仿宋" w:hAnsi="Times New Roman" w:hint="eastAsia"/>
          <w:sz w:val="32"/>
          <w:szCs w:val="32"/>
        </w:rPr>
        <w:t>员，在广东</w:t>
      </w:r>
      <w:r w:rsidR="00813B84" w:rsidRPr="008F0F18">
        <w:rPr>
          <w:rFonts w:ascii="Times New Roman" w:eastAsia="仿宋" w:hAnsi="Times New Roman"/>
          <w:sz w:val="32"/>
          <w:szCs w:val="32"/>
        </w:rPr>
        <w:t>“</w:t>
      </w:r>
      <w:r w:rsidR="00813B84" w:rsidRPr="008F0F18">
        <w:rPr>
          <w:rFonts w:ascii="Times New Roman" w:eastAsia="仿宋" w:hAnsi="Times New Roman" w:hint="eastAsia"/>
          <w:sz w:val="32"/>
          <w:szCs w:val="32"/>
        </w:rPr>
        <w:t>智慧团建</w:t>
      </w:r>
      <w:r w:rsidR="00813B84" w:rsidRPr="008F0F18">
        <w:rPr>
          <w:rFonts w:ascii="Times New Roman" w:eastAsia="仿宋" w:hAnsi="Times New Roman"/>
          <w:sz w:val="32"/>
          <w:szCs w:val="32"/>
        </w:rPr>
        <w:t>”</w:t>
      </w:r>
      <w:r w:rsidR="00813B84" w:rsidRPr="008F0F18">
        <w:rPr>
          <w:rFonts w:ascii="Times New Roman" w:eastAsia="仿宋" w:hAnsi="Times New Roman" w:hint="eastAsia"/>
          <w:sz w:val="32"/>
          <w:szCs w:val="32"/>
        </w:rPr>
        <w:t>系统完成团员向组织报到并完成年度团籍注册；</w:t>
      </w:r>
      <w:r w:rsidRPr="008F0F18">
        <w:rPr>
          <w:rFonts w:ascii="Times New Roman" w:eastAsia="仿宋" w:hAnsi="Times New Roman" w:hint="eastAsia"/>
          <w:sz w:val="32"/>
          <w:szCs w:val="32"/>
        </w:rPr>
        <w:t>本人任职的团组织及所有下级团组织</w:t>
      </w:r>
      <w:r w:rsidR="007E6060" w:rsidRPr="008F0F18">
        <w:rPr>
          <w:rFonts w:ascii="Times New Roman" w:eastAsia="仿宋" w:hAnsi="Times New Roman" w:hint="eastAsia"/>
          <w:sz w:val="32"/>
          <w:szCs w:val="32"/>
        </w:rPr>
        <w:t>2</w:t>
      </w:r>
      <w:r w:rsidR="007E6060" w:rsidRPr="008F0F18">
        <w:rPr>
          <w:rFonts w:ascii="Times New Roman" w:eastAsia="仿宋" w:hAnsi="Times New Roman"/>
          <w:sz w:val="32"/>
          <w:szCs w:val="32"/>
        </w:rPr>
        <w:t>022</w:t>
      </w:r>
      <w:r w:rsidR="007E6060" w:rsidRPr="008F0F18">
        <w:rPr>
          <w:rFonts w:ascii="Times New Roman" w:eastAsia="仿宋" w:hAnsi="Times New Roman" w:hint="eastAsia"/>
          <w:sz w:val="32"/>
          <w:szCs w:val="32"/>
        </w:rPr>
        <w:t>年度“两制”完成率不低于</w:t>
      </w:r>
      <w:r w:rsidR="007E6060" w:rsidRPr="008F0F18">
        <w:rPr>
          <w:rFonts w:ascii="Times New Roman" w:eastAsia="仿宋" w:hAnsi="Times New Roman" w:hint="eastAsia"/>
          <w:sz w:val="32"/>
          <w:szCs w:val="32"/>
        </w:rPr>
        <w:t>9</w:t>
      </w:r>
      <w:r w:rsidR="007E6060" w:rsidRPr="008F0F18">
        <w:rPr>
          <w:rFonts w:ascii="Times New Roman" w:eastAsia="仿宋" w:hAnsi="Times New Roman"/>
          <w:sz w:val="32"/>
          <w:szCs w:val="32"/>
        </w:rPr>
        <w:t>5%</w:t>
      </w:r>
      <w:r w:rsidR="007E6060" w:rsidRPr="008F0F18">
        <w:rPr>
          <w:rFonts w:ascii="Times New Roman" w:eastAsia="仿宋" w:hAnsi="Times New Roman" w:hint="eastAsia"/>
          <w:sz w:val="32"/>
          <w:szCs w:val="32"/>
        </w:rPr>
        <w:t>，</w:t>
      </w:r>
      <w:r w:rsidRPr="008F0F18">
        <w:rPr>
          <w:rFonts w:ascii="Times New Roman" w:eastAsia="仿宋" w:hAnsi="Times New Roman" w:hint="eastAsia"/>
          <w:sz w:val="32"/>
          <w:szCs w:val="32"/>
        </w:rPr>
        <w:t>团员连续</w:t>
      </w:r>
      <w:r w:rsidRPr="008F0F18">
        <w:rPr>
          <w:rFonts w:ascii="Times New Roman" w:eastAsia="仿宋" w:hAnsi="Times New Roman"/>
          <w:sz w:val="32"/>
          <w:szCs w:val="32"/>
        </w:rPr>
        <w:t>3</w:t>
      </w:r>
      <w:r w:rsidRPr="008F0F18">
        <w:rPr>
          <w:rFonts w:ascii="Times New Roman" w:eastAsia="仿宋" w:hAnsi="Times New Roman" w:hint="eastAsia"/>
          <w:sz w:val="32"/>
          <w:szCs w:val="32"/>
        </w:rPr>
        <w:t>个月未交团费比例低于</w:t>
      </w:r>
      <w:r w:rsidR="00A8596E" w:rsidRPr="008F0F18">
        <w:rPr>
          <w:rFonts w:ascii="Times New Roman" w:eastAsia="仿宋" w:hAnsi="Times New Roman"/>
          <w:sz w:val="32"/>
          <w:szCs w:val="32"/>
        </w:rPr>
        <w:t>5</w:t>
      </w:r>
      <w:r w:rsidRPr="008F0F18">
        <w:rPr>
          <w:rFonts w:ascii="Times New Roman" w:eastAsia="仿宋" w:hAnsi="Times New Roman"/>
          <w:sz w:val="32"/>
          <w:szCs w:val="32"/>
        </w:rPr>
        <w:t>%</w:t>
      </w:r>
      <w:r w:rsidR="001132EF" w:rsidRPr="008F0F18">
        <w:rPr>
          <w:rFonts w:ascii="Times New Roman" w:eastAsia="仿宋" w:hAnsi="Times New Roman" w:hint="eastAsia"/>
          <w:sz w:val="32"/>
          <w:szCs w:val="32"/>
        </w:rPr>
        <w:t>，</w:t>
      </w:r>
      <w:r w:rsidR="00DC4252" w:rsidRPr="008F0F18">
        <w:rPr>
          <w:rFonts w:ascii="Times New Roman" w:eastAsia="仿宋" w:hAnsi="Times New Roman"/>
          <w:sz w:val="32"/>
          <w:szCs w:val="32"/>
        </w:rPr>
        <w:t>“</w:t>
      </w:r>
      <w:r w:rsidR="00DC4252" w:rsidRPr="008F0F18">
        <w:rPr>
          <w:rFonts w:ascii="Times New Roman" w:eastAsia="仿宋" w:hAnsi="Times New Roman" w:hint="eastAsia"/>
          <w:sz w:val="32"/>
          <w:szCs w:val="32"/>
        </w:rPr>
        <w:t>三会两制一课</w:t>
      </w:r>
      <w:r w:rsidR="00DC4252" w:rsidRPr="008F0F18">
        <w:rPr>
          <w:rFonts w:ascii="Times New Roman" w:eastAsia="仿宋" w:hAnsi="Times New Roman"/>
          <w:sz w:val="32"/>
          <w:szCs w:val="32"/>
        </w:rPr>
        <w:t>”</w:t>
      </w:r>
      <w:r w:rsidR="00DC4252" w:rsidRPr="008F0F18">
        <w:rPr>
          <w:rFonts w:ascii="Times New Roman" w:eastAsia="仿宋" w:hAnsi="Times New Roman" w:hint="eastAsia"/>
          <w:sz w:val="32"/>
          <w:szCs w:val="32"/>
        </w:rPr>
        <w:t>落实到位，</w:t>
      </w:r>
      <w:r w:rsidR="00DC4252" w:rsidRPr="008F0F18">
        <w:rPr>
          <w:rFonts w:ascii="Times New Roman" w:eastAsia="仿宋" w:hAnsi="Times New Roman"/>
          <w:sz w:val="32"/>
          <w:szCs w:val="32"/>
        </w:rPr>
        <w:t>“</w:t>
      </w:r>
      <w:r w:rsidR="00DC4252" w:rsidRPr="008F0F18">
        <w:rPr>
          <w:rFonts w:ascii="Times New Roman" w:eastAsia="仿宋" w:hAnsi="Times New Roman" w:hint="eastAsia"/>
          <w:sz w:val="32"/>
          <w:szCs w:val="32"/>
        </w:rPr>
        <w:t>推优</w:t>
      </w:r>
      <w:r w:rsidR="00A8596E" w:rsidRPr="008F0F18">
        <w:rPr>
          <w:rFonts w:ascii="Times New Roman" w:eastAsia="仿宋" w:hAnsi="Times New Roman" w:hint="eastAsia"/>
          <w:sz w:val="32"/>
          <w:szCs w:val="32"/>
        </w:rPr>
        <w:t>入党</w:t>
      </w:r>
      <w:r w:rsidR="00DC4252" w:rsidRPr="008F0F18">
        <w:rPr>
          <w:rFonts w:ascii="Times New Roman" w:eastAsia="仿宋" w:hAnsi="Times New Roman"/>
          <w:sz w:val="32"/>
          <w:szCs w:val="32"/>
        </w:rPr>
        <w:t>”</w:t>
      </w:r>
      <w:r w:rsidR="00DC4252" w:rsidRPr="008F0F18">
        <w:rPr>
          <w:rFonts w:ascii="Times New Roman" w:eastAsia="仿宋" w:hAnsi="Times New Roman" w:hint="eastAsia"/>
          <w:sz w:val="32"/>
          <w:szCs w:val="32"/>
        </w:rPr>
        <w:t>工作力度大、成效好</w:t>
      </w:r>
      <w:r w:rsidR="001132EF" w:rsidRPr="008F0F18">
        <w:rPr>
          <w:rFonts w:ascii="Times New Roman" w:eastAsia="仿宋" w:hAnsi="Times New Roman" w:hint="eastAsia"/>
          <w:sz w:val="32"/>
          <w:szCs w:val="32"/>
        </w:rPr>
        <w:t>，</w:t>
      </w:r>
      <w:r w:rsidR="00A8596E" w:rsidRPr="008F0F18">
        <w:rPr>
          <w:rFonts w:ascii="Times New Roman" w:eastAsia="仿宋" w:hAnsi="Times New Roman" w:hint="eastAsia"/>
          <w:sz w:val="32"/>
          <w:szCs w:val="32"/>
        </w:rPr>
        <w:t>推优入党率不低于</w:t>
      </w:r>
      <w:r w:rsidR="00A8596E" w:rsidRPr="008F0F18">
        <w:rPr>
          <w:rFonts w:ascii="Times New Roman" w:eastAsia="仿宋" w:hAnsi="Times New Roman" w:hint="eastAsia"/>
          <w:sz w:val="32"/>
          <w:szCs w:val="32"/>
        </w:rPr>
        <w:t>9</w:t>
      </w:r>
      <w:r w:rsidR="00A8596E" w:rsidRPr="008F0F18">
        <w:rPr>
          <w:rFonts w:ascii="Times New Roman" w:eastAsia="仿宋" w:hAnsi="Times New Roman"/>
          <w:sz w:val="32"/>
          <w:szCs w:val="32"/>
        </w:rPr>
        <w:t>5%</w:t>
      </w:r>
      <w:r w:rsidR="00A8596E" w:rsidRPr="008F0F18">
        <w:rPr>
          <w:rFonts w:ascii="Times New Roman" w:eastAsia="仿宋" w:hAnsi="Times New Roman" w:hint="eastAsia"/>
          <w:sz w:val="32"/>
          <w:szCs w:val="32"/>
        </w:rPr>
        <w:t>，</w:t>
      </w:r>
      <w:r w:rsidR="00DC4252" w:rsidRPr="008F0F18">
        <w:rPr>
          <w:rFonts w:ascii="Times New Roman" w:eastAsia="仿宋" w:hAnsi="Times New Roman"/>
          <w:sz w:val="32"/>
          <w:szCs w:val="32"/>
        </w:rPr>
        <w:t>202</w:t>
      </w:r>
      <w:r w:rsidR="001132EF" w:rsidRPr="008F0F18">
        <w:rPr>
          <w:rFonts w:ascii="Times New Roman" w:eastAsia="仿宋" w:hAnsi="Times New Roman"/>
          <w:sz w:val="32"/>
          <w:szCs w:val="32"/>
        </w:rPr>
        <w:t>2</w:t>
      </w:r>
      <w:r w:rsidR="00DC4252" w:rsidRPr="008F0F18">
        <w:rPr>
          <w:rFonts w:ascii="Times New Roman" w:eastAsia="仿宋" w:hAnsi="Times New Roman" w:hint="eastAsia"/>
          <w:sz w:val="32"/>
          <w:szCs w:val="32"/>
        </w:rPr>
        <w:t>年</w:t>
      </w:r>
      <w:r w:rsidR="001132EF" w:rsidRPr="008F0F18">
        <w:rPr>
          <w:rFonts w:ascii="Times New Roman" w:eastAsia="仿宋" w:hAnsi="Times New Roman" w:hint="eastAsia"/>
          <w:sz w:val="32"/>
          <w:szCs w:val="32"/>
        </w:rPr>
        <w:t>主题教育实践活动开展</w:t>
      </w:r>
      <w:r w:rsidR="007E6060" w:rsidRPr="008F0F18">
        <w:rPr>
          <w:rFonts w:ascii="Times New Roman" w:eastAsia="仿宋" w:hAnsi="Times New Roman" w:hint="eastAsia"/>
          <w:sz w:val="32"/>
          <w:szCs w:val="32"/>
        </w:rPr>
        <w:t>率</w:t>
      </w:r>
      <w:r w:rsidR="00DC4252" w:rsidRPr="008F0F18">
        <w:rPr>
          <w:rFonts w:ascii="Times New Roman" w:eastAsia="仿宋" w:hAnsi="Times New Roman" w:hint="eastAsia"/>
          <w:sz w:val="32"/>
          <w:szCs w:val="32"/>
        </w:rPr>
        <w:t>达</w:t>
      </w:r>
      <w:r w:rsidR="00DC4252" w:rsidRPr="008F0F18">
        <w:rPr>
          <w:rFonts w:ascii="Times New Roman" w:eastAsia="仿宋" w:hAnsi="Times New Roman"/>
          <w:sz w:val="32"/>
          <w:szCs w:val="32"/>
        </w:rPr>
        <w:t>100%</w:t>
      </w:r>
      <w:r w:rsidR="00DC4252" w:rsidRPr="008F0F18">
        <w:rPr>
          <w:rFonts w:ascii="Times New Roman" w:eastAsia="仿宋" w:hAnsi="Times New Roman" w:hint="eastAsia"/>
          <w:sz w:val="32"/>
          <w:szCs w:val="32"/>
        </w:rPr>
        <w:t>。</w:t>
      </w:r>
      <w:r w:rsidRPr="008F0F18">
        <w:rPr>
          <w:rFonts w:ascii="Times New Roman" w:eastAsia="仿宋" w:hAnsi="Times New Roman" w:hint="eastAsia"/>
          <w:sz w:val="32"/>
          <w:szCs w:val="32"/>
        </w:rPr>
        <w:t>以上统计数据以广东</w:t>
      </w:r>
      <w:r w:rsidRPr="008F0F18">
        <w:rPr>
          <w:rFonts w:ascii="Times New Roman" w:eastAsia="仿宋" w:hAnsi="Times New Roman"/>
          <w:sz w:val="32"/>
          <w:szCs w:val="32"/>
        </w:rPr>
        <w:t>“</w:t>
      </w:r>
      <w:r w:rsidRPr="008F0F18">
        <w:rPr>
          <w:rFonts w:ascii="Times New Roman" w:eastAsia="仿宋" w:hAnsi="Times New Roman" w:hint="eastAsia"/>
          <w:sz w:val="32"/>
          <w:szCs w:val="32"/>
        </w:rPr>
        <w:t>智慧团建</w:t>
      </w:r>
      <w:r w:rsidRPr="008F0F18">
        <w:rPr>
          <w:rFonts w:ascii="Times New Roman" w:eastAsia="仿宋" w:hAnsi="Times New Roman"/>
          <w:sz w:val="32"/>
          <w:szCs w:val="32"/>
        </w:rPr>
        <w:t>”</w:t>
      </w:r>
      <w:r w:rsidRPr="008F0F18">
        <w:rPr>
          <w:rFonts w:ascii="Times New Roman" w:eastAsia="仿宋" w:hAnsi="Times New Roman" w:hint="eastAsia"/>
          <w:sz w:val="32"/>
          <w:szCs w:val="32"/>
        </w:rPr>
        <w:t>系统为准，统计时间截至</w:t>
      </w:r>
      <w:r w:rsidRPr="008F0F18">
        <w:rPr>
          <w:rFonts w:ascii="Times New Roman" w:eastAsia="仿宋" w:hAnsi="Times New Roman"/>
          <w:sz w:val="32"/>
          <w:szCs w:val="32"/>
        </w:rPr>
        <w:t>202</w:t>
      </w:r>
      <w:r w:rsidR="00DC4252" w:rsidRPr="008F0F18">
        <w:rPr>
          <w:rFonts w:ascii="Times New Roman" w:eastAsia="仿宋" w:hAnsi="Times New Roman"/>
          <w:sz w:val="32"/>
          <w:szCs w:val="32"/>
        </w:rPr>
        <w:t>3</w:t>
      </w:r>
      <w:r w:rsidRPr="008F0F18">
        <w:rPr>
          <w:rFonts w:ascii="Times New Roman" w:eastAsia="仿宋" w:hAnsi="Times New Roman" w:hint="eastAsia"/>
          <w:sz w:val="32"/>
          <w:szCs w:val="32"/>
        </w:rPr>
        <w:t>年</w:t>
      </w:r>
      <w:r w:rsidR="008B1C04">
        <w:rPr>
          <w:rFonts w:ascii="Times New Roman" w:eastAsia="仿宋" w:hAnsi="Times New Roman"/>
          <w:sz w:val="32"/>
          <w:szCs w:val="32"/>
        </w:rPr>
        <w:t>3</w:t>
      </w:r>
      <w:r w:rsidR="0064302F" w:rsidRPr="008F0F18">
        <w:rPr>
          <w:rFonts w:ascii="Times New Roman" w:eastAsia="仿宋" w:hAnsi="Times New Roman"/>
          <w:sz w:val="32"/>
          <w:szCs w:val="32"/>
        </w:rPr>
        <w:t>月</w:t>
      </w:r>
      <w:r w:rsidR="008B1C04">
        <w:rPr>
          <w:rFonts w:ascii="Times New Roman" w:eastAsia="仿宋" w:hAnsi="Times New Roman"/>
          <w:sz w:val="32"/>
          <w:szCs w:val="32"/>
        </w:rPr>
        <w:t>15</w:t>
      </w:r>
      <w:r w:rsidR="0064302F" w:rsidRPr="008F0F18">
        <w:rPr>
          <w:rFonts w:ascii="Times New Roman" w:eastAsia="仿宋" w:hAnsi="Times New Roman"/>
          <w:sz w:val="32"/>
          <w:szCs w:val="32"/>
        </w:rPr>
        <w:t>日</w:t>
      </w:r>
      <w:r w:rsidRPr="008F0F18">
        <w:rPr>
          <w:rFonts w:ascii="Times New Roman" w:eastAsia="仿宋" w:hAnsi="Times New Roman" w:hint="eastAsia"/>
          <w:sz w:val="32"/>
          <w:szCs w:val="32"/>
        </w:rPr>
        <w:t>。</w:t>
      </w:r>
    </w:p>
    <w:p w14:paraId="1F62CB4D" w14:textId="77777777" w:rsidR="00AA6697" w:rsidRDefault="00000000">
      <w:pPr>
        <w:snapToGrid w:val="0"/>
        <w:spacing w:line="540" w:lineRule="exact"/>
        <w:ind w:firstLineChars="200" w:firstLine="643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参评条件：</w:t>
      </w:r>
    </w:p>
    <w:p w14:paraId="2C1DFF26" w14:textId="77777777" w:rsidR="00AA6697" w:rsidRDefault="00000000">
      <w:pPr>
        <w:snapToGrid w:val="0"/>
        <w:spacing w:line="54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理想信念坚定。认真学习贯彻习近平新时代中国特色社会主义思想，树牢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四个意识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、坚定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四个自信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、做到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两个维护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。坚定共产主义远大理想和中国特色社会主义共同理想，热爱祖国、热爱人民、热爱社会主义。道德品行优秀，模范践行社会主义核心价值观，带头倡导良好社会风尚，积极参与构建清朗网络空间。</w:t>
      </w:r>
    </w:p>
    <w:p w14:paraId="15D214CC" w14:textId="77777777" w:rsidR="00AA6697" w:rsidRDefault="00000000">
      <w:pPr>
        <w:snapToGrid w:val="0"/>
        <w:spacing w:line="54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心系广大青年。注重深入基层，积极主动地在青年中开展工作，密切联系青年成效突出，对青年开展有效服务和引导工作，在青年中具有较高威信。</w:t>
      </w:r>
    </w:p>
    <w:p w14:paraId="37748E3B" w14:textId="77777777" w:rsidR="00AA6697" w:rsidRDefault="00000000">
      <w:pPr>
        <w:snapToGrid w:val="0"/>
        <w:spacing w:line="54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工作能力过硬。在团的工作岗位上勤奋工作，认真履行岗位职责，积极推进上级团委各项重点工作任务，认真贯彻落实广东共青团改革方案。思路开拓，工作务实；坚持围绕党政中心任务和青</w:t>
      </w:r>
      <w:r>
        <w:rPr>
          <w:rFonts w:ascii="Times New Roman" w:eastAsia="仿宋" w:hAnsi="Times New Roman" w:hint="eastAsia"/>
          <w:sz w:val="32"/>
          <w:szCs w:val="32"/>
        </w:rPr>
        <w:lastRenderedPageBreak/>
        <w:t>年需求开展工作，积极探索创新；具有较强的团务工作能力，在团的工作岗位上取得突出成绩。</w:t>
      </w:r>
    </w:p>
    <w:p w14:paraId="0D814926" w14:textId="77777777" w:rsidR="00AA6697" w:rsidRDefault="00000000">
      <w:pPr>
        <w:snapToGrid w:val="0"/>
        <w:spacing w:line="54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4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工作作风优良。自觉加强党性锻炼、提升党性修养，严格遵守政治纪律和政治规矩，带头</w:t>
      </w:r>
      <w:proofErr w:type="gramStart"/>
      <w:r>
        <w:rPr>
          <w:rFonts w:ascii="Times New Roman" w:eastAsia="仿宋" w:hAnsi="Times New Roman" w:hint="eastAsia"/>
          <w:sz w:val="32"/>
          <w:szCs w:val="32"/>
        </w:rPr>
        <w:t>践行</w:t>
      </w:r>
      <w:proofErr w:type="gramEnd"/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三严三实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要求，认真参加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两学一做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学习教育，求真务实，克己奉公，廉洁自律，严格落实中央八项规定精神，坚决反对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四风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，模范执行团中央六条规定。</w:t>
      </w:r>
    </w:p>
    <w:p w14:paraId="33DFF6DF" w14:textId="77777777" w:rsidR="00FC03B6" w:rsidRDefault="00FC03B6" w:rsidP="00FC03B6">
      <w:pPr>
        <w:snapToGrid w:val="0"/>
        <w:spacing w:line="540" w:lineRule="exact"/>
        <w:ind w:firstLineChars="200" w:firstLine="643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参评细则：</w:t>
      </w:r>
    </w:p>
    <w:p w14:paraId="320E881A" w14:textId="342C4112" w:rsidR="00FC03B6" w:rsidRDefault="00802AE8">
      <w:pPr>
        <w:snapToGrid w:val="0"/>
        <w:spacing w:line="54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参考年度考核分数，年度教育评议率，志愿时长，干部任职，马克思主义学习小组学习率，青年大学习学习率。</w:t>
      </w:r>
    </w:p>
    <w:p w14:paraId="72882509" w14:textId="77777777" w:rsidR="00AA6697" w:rsidRDefault="00000000" w:rsidP="006C06E8">
      <w:pPr>
        <w:snapToGrid w:val="0"/>
        <w:spacing w:line="540" w:lineRule="exact"/>
        <w:ind w:firstLineChars="200" w:firstLine="643"/>
        <w:rPr>
          <w:rFonts w:ascii="Times New Roman" w:eastAsia="楷体" w:hAnsi="Times New Roman"/>
          <w:b/>
          <w:sz w:val="32"/>
          <w:szCs w:val="32"/>
        </w:rPr>
      </w:pPr>
      <w:bookmarkStart w:id="1" w:name="_Hlk37669131"/>
      <w:r>
        <w:rPr>
          <w:rFonts w:ascii="Times New Roman" w:eastAsia="楷体" w:hAnsi="Times New Roman" w:hint="eastAsia"/>
          <w:b/>
          <w:sz w:val="32"/>
          <w:szCs w:val="32"/>
        </w:rPr>
        <w:t>（</w:t>
      </w:r>
      <w:r w:rsidR="00344FF6">
        <w:rPr>
          <w:rFonts w:ascii="Times New Roman" w:eastAsia="楷体" w:hAnsi="Times New Roman" w:hint="eastAsia"/>
          <w:b/>
          <w:sz w:val="32"/>
          <w:szCs w:val="32"/>
        </w:rPr>
        <w:t>三</w:t>
      </w:r>
      <w:r>
        <w:rPr>
          <w:rFonts w:ascii="Times New Roman" w:eastAsia="楷体" w:hAnsi="Times New Roman" w:hint="eastAsia"/>
          <w:b/>
          <w:sz w:val="32"/>
          <w:szCs w:val="32"/>
        </w:rPr>
        <w:t>）中山大学五四红旗团支部</w:t>
      </w:r>
    </w:p>
    <w:bookmarkEnd w:id="1"/>
    <w:p w14:paraId="6C01B112" w14:textId="77777777" w:rsidR="00AA6697" w:rsidRDefault="00000000">
      <w:pPr>
        <w:snapToGrid w:val="0"/>
        <w:spacing w:line="540" w:lineRule="exact"/>
        <w:ind w:firstLineChars="200" w:firstLine="643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参评资格：</w:t>
      </w:r>
    </w:p>
    <w:p w14:paraId="17F2E179" w14:textId="150988D0" w:rsidR="00AA6697" w:rsidRDefault="00000000" w:rsidP="00B26A2E">
      <w:pPr>
        <w:pStyle w:val="a3"/>
        <w:snapToGrid w:val="0"/>
        <w:spacing w:line="540" w:lineRule="exact"/>
        <w:ind w:firstLineChars="200" w:firstLine="640"/>
        <w:jc w:val="both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团支部如期换届，组织设置规范；规范配备团支部书记，支部团干部入驻团干部移动端并报到、团员在线报到全面完成。团支部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三会两制一课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落实到位，积极组织团员青年参与“青年大学习”，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推优入党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工作力度大、成效好</w:t>
      </w:r>
      <w:r w:rsidR="0064302F">
        <w:rPr>
          <w:rFonts w:ascii="Times New Roman" w:eastAsia="仿宋" w:hAnsi="Times New Roman" w:hint="eastAsia"/>
          <w:sz w:val="32"/>
          <w:szCs w:val="32"/>
        </w:rPr>
        <w:t>，推优入党率不低于</w:t>
      </w:r>
      <w:r w:rsidR="0064302F">
        <w:rPr>
          <w:rFonts w:ascii="Times New Roman" w:eastAsia="仿宋" w:hAnsi="Times New Roman" w:hint="eastAsia"/>
          <w:sz w:val="32"/>
          <w:szCs w:val="32"/>
        </w:rPr>
        <w:t>9</w:t>
      </w:r>
      <w:r w:rsidR="0064302F">
        <w:rPr>
          <w:rFonts w:ascii="Times New Roman" w:eastAsia="仿宋" w:hAnsi="Times New Roman"/>
          <w:sz w:val="32"/>
          <w:szCs w:val="32"/>
        </w:rPr>
        <w:t>5%</w:t>
      </w:r>
      <w:r>
        <w:rPr>
          <w:rFonts w:ascii="Times New Roman" w:eastAsia="仿宋" w:hAnsi="Times New Roman" w:hint="eastAsia"/>
          <w:sz w:val="32"/>
          <w:szCs w:val="32"/>
        </w:rPr>
        <w:t>。</w:t>
      </w:r>
      <w:r w:rsidRPr="001132EF">
        <w:rPr>
          <w:rFonts w:ascii="Times New Roman" w:eastAsia="仿宋" w:hAnsi="Times New Roman"/>
          <w:sz w:val="32"/>
          <w:szCs w:val="32"/>
        </w:rPr>
        <w:t>202</w:t>
      </w:r>
      <w:r w:rsidR="005B56AE" w:rsidRPr="001132EF"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两制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完成率达</w:t>
      </w:r>
      <w:r w:rsidRPr="001132EF">
        <w:rPr>
          <w:rFonts w:ascii="Times New Roman" w:eastAsia="仿宋" w:hAnsi="Times New Roman"/>
          <w:sz w:val="32"/>
          <w:szCs w:val="32"/>
        </w:rPr>
        <w:t>100</w:t>
      </w:r>
      <w:r>
        <w:rPr>
          <w:rFonts w:ascii="Times New Roman" w:eastAsia="仿宋" w:hAnsi="Times New Roman"/>
          <w:sz w:val="32"/>
          <w:szCs w:val="32"/>
        </w:rPr>
        <w:t>%</w:t>
      </w:r>
      <w:r>
        <w:rPr>
          <w:rFonts w:ascii="Times New Roman" w:eastAsia="仿宋" w:hAnsi="Times New Roman" w:hint="eastAsia"/>
          <w:sz w:val="32"/>
          <w:szCs w:val="32"/>
        </w:rPr>
        <w:t>，</w:t>
      </w:r>
      <w:r w:rsidRPr="001132EF">
        <w:rPr>
          <w:rFonts w:ascii="Times New Roman" w:eastAsia="仿宋" w:hAnsi="Times New Roman"/>
          <w:sz w:val="32"/>
          <w:szCs w:val="32"/>
        </w:rPr>
        <w:t>202</w:t>
      </w:r>
      <w:r w:rsidR="005B56AE" w:rsidRPr="001132EF"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5B56AE">
        <w:rPr>
          <w:rFonts w:ascii="Times New Roman" w:eastAsia="仿宋" w:hAnsi="Times New Roman" w:hint="eastAsia"/>
          <w:sz w:val="32"/>
          <w:szCs w:val="32"/>
        </w:rPr>
        <w:t>主题教育实践活动</w:t>
      </w:r>
      <w:r>
        <w:rPr>
          <w:rFonts w:ascii="Times New Roman" w:eastAsia="仿宋" w:hAnsi="Times New Roman" w:hint="eastAsia"/>
          <w:sz w:val="32"/>
          <w:szCs w:val="32"/>
        </w:rPr>
        <w:t>完成率达</w:t>
      </w:r>
      <w:r w:rsidRPr="001132EF">
        <w:rPr>
          <w:rFonts w:ascii="Times New Roman" w:eastAsia="仿宋" w:hAnsi="Times New Roman"/>
          <w:sz w:val="32"/>
          <w:szCs w:val="32"/>
        </w:rPr>
        <w:t>100</w:t>
      </w:r>
      <w:r>
        <w:rPr>
          <w:rFonts w:ascii="Times New Roman" w:eastAsia="仿宋" w:hAnsi="Times New Roman"/>
          <w:sz w:val="32"/>
          <w:szCs w:val="32"/>
        </w:rPr>
        <w:t>%</w:t>
      </w:r>
      <w:r>
        <w:rPr>
          <w:rFonts w:ascii="Times New Roman" w:eastAsia="仿宋" w:hAnsi="Times New Roman" w:hint="eastAsia"/>
          <w:sz w:val="32"/>
          <w:szCs w:val="32"/>
        </w:rPr>
        <w:t>。广东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智慧团建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系统业务响应及时。</w:t>
      </w:r>
      <w:r w:rsidRPr="001132EF">
        <w:rPr>
          <w:rFonts w:ascii="Times New Roman" w:eastAsia="仿宋" w:hAnsi="Times New Roman"/>
          <w:sz w:val="32"/>
          <w:szCs w:val="32"/>
        </w:rPr>
        <w:t>202</w:t>
      </w:r>
      <w:r w:rsidR="005B56AE" w:rsidRPr="001132EF"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 w:hint="eastAsia"/>
          <w:sz w:val="32"/>
          <w:szCs w:val="32"/>
        </w:rPr>
        <w:t>年对标定级为“五星级”。本级及所有下级团组织团员连续</w:t>
      </w:r>
      <w:r w:rsidRPr="001132EF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 w:hint="eastAsia"/>
          <w:sz w:val="32"/>
          <w:szCs w:val="32"/>
        </w:rPr>
        <w:t>个月未交团费比例低于</w:t>
      </w:r>
      <w:r w:rsidRPr="001132EF"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/>
          <w:sz w:val="32"/>
          <w:szCs w:val="32"/>
        </w:rPr>
        <w:t>%</w:t>
      </w:r>
      <w:r>
        <w:rPr>
          <w:rFonts w:ascii="Times New Roman" w:eastAsia="仿宋" w:hAnsi="Times New Roman" w:hint="eastAsia"/>
          <w:sz w:val="32"/>
          <w:szCs w:val="32"/>
        </w:rPr>
        <w:t>。以上统计数据以广东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智慧团建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系统为准，统计时间截至</w:t>
      </w:r>
      <w:r w:rsidRPr="001132EF">
        <w:rPr>
          <w:rFonts w:ascii="Times New Roman" w:eastAsia="仿宋" w:hAnsi="Times New Roman"/>
          <w:sz w:val="32"/>
          <w:szCs w:val="32"/>
        </w:rPr>
        <w:t>202</w:t>
      </w:r>
      <w:r w:rsidR="005B56AE" w:rsidRPr="001132EF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8B1C04">
        <w:rPr>
          <w:rFonts w:ascii="Times New Roman" w:eastAsia="仿宋" w:hAnsi="Times New Roman"/>
          <w:sz w:val="32"/>
          <w:szCs w:val="32"/>
        </w:rPr>
        <w:t>3</w:t>
      </w:r>
      <w:r w:rsidR="0064302F">
        <w:rPr>
          <w:rFonts w:ascii="Times New Roman" w:eastAsia="仿宋" w:hAnsi="Times New Roman"/>
          <w:sz w:val="32"/>
          <w:szCs w:val="32"/>
        </w:rPr>
        <w:t>月</w:t>
      </w:r>
      <w:r w:rsidR="0064302F">
        <w:rPr>
          <w:rFonts w:ascii="Times New Roman" w:eastAsia="仿宋" w:hAnsi="Times New Roman"/>
          <w:sz w:val="32"/>
          <w:szCs w:val="32"/>
        </w:rPr>
        <w:t>1</w:t>
      </w:r>
      <w:r w:rsidR="008B1C04">
        <w:rPr>
          <w:rFonts w:ascii="Times New Roman" w:eastAsia="仿宋" w:hAnsi="Times New Roman"/>
          <w:sz w:val="32"/>
          <w:szCs w:val="32"/>
        </w:rPr>
        <w:t>5</w:t>
      </w:r>
      <w:r w:rsidR="0064302F">
        <w:rPr>
          <w:rFonts w:ascii="Times New Roman" w:eastAsia="仿宋" w:hAnsi="Times New Roman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14:paraId="5BC0A204" w14:textId="77777777" w:rsidR="00AA6697" w:rsidRDefault="00000000">
      <w:pPr>
        <w:pStyle w:val="a3"/>
        <w:snapToGrid w:val="0"/>
        <w:spacing w:line="54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参评条件：</w:t>
      </w:r>
    </w:p>
    <w:p w14:paraId="0814631A" w14:textId="77777777" w:rsidR="00AA6697" w:rsidRDefault="00000000" w:rsidP="00B26A2E">
      <w:pPr>
        <w:pStyle w:val="ab"/>
        <w:widowControl/>
        <w:shd w:val="clear" w:color="auto" w:fill="FFFFFF"/>
        <w:snapToGrid w:val="0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kern w:val="2"/>
          <w:sz w:val="32"/>
          <w:szCs w:val="32"/>
        </w:rPr>
        <w:t>1</w:t>
      </w:r>
      <w:r>
        <w:rPr>
          <w:rFonts w:ascii="Times New Roman" w:eastAsia="仿宋" w:hAnsi="Times New Roman"/>
          <w:kern w:val="2"/>
          <w:sz w:val="32"/>
          <w:szCs w:val="32"/>
        </w:rPr>
        <w:t>.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政治建设好。组织团员青年认真学习贯彻习近平新时代中国特色社会主义思想，树牢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四个意识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、坚定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四个自信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、做到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两</w:t>
      </w:r>
      <w:r>
        <w:rPr>
          <w:rFonts w:ascii="Times New Roman" w:eastAsia="仿宋" w:hAnsi="Times New Roman" w:hint="eastAsia"/>
          <w:kern w:val="2"/>
          <w:sz w:val="32"/>
          <w:szCs w:val="32"/>
        </w:rPr>
        <w:lastRenderedPageBreak/>
        <w:t>个维护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。加强对团员的理想信念和国情教育，引导团员始终保持清醒的政治头脑，划清界限，明辨是非。</w:t>
      </w:r>
    </w:p>
    <w:p w14:paraId="112A824A" w14:textId="77777777" w:rsidR="00AA6697" w:rsidRDefault="00000000" w:rsidP="00B26A2E">
      <w:pPr>
        <w:pStyle w:val="ab"/>
        <w:widowControl/>
        <w:shd w:val="clear" w:color="auto" w:fill="FFFFFF"/>
        <w:snapToGrid w:val="0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kern w:val="2"/>
          <w:sz w:val="32"/>
          <w:szCs w:val="32"/>
        </w:rPr>
        <w:t>2</w:t>
      </w:r>
      <w:r>
        <w:rPr>
          <w:rFonts w:ascii="Times New Roman" w:eastAsia="仿宋" w:hAnsi="Times New Roman"/>
          <w:kern w:val="2"/>
          <w:sz w:val="32"/>
          <w:szCs w:val="32"/>
        </w:rPr>
        <w:t>.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组织基础好。坚持政治性、先进性、群众性，团的组织架构健全，队伍建设扎实，切实履行职责，带动所属团组织建设，所属团组织工作有活力，贯彻落实广东共青团改革方案要求，积极开展基层团建创新探索。</w:t>
      </w:r>
    </w:p>
    <w:p w14:paraId="26D4F9F2" w14:textId="77777777" w:rsidR="00AA6697" w:rsidRDefault="00000000" w:rsidP="00344FF6">
      <w:pPr>
        <w:pStyle w:val="ab"/>
        <w:widowControl/>
        <w:shd w:val="clear" w:color="auto" w:fill="FFFFFF"/>
        <w:snapToGrid w:val="0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kern w:val="2"/>
          <w:sz w:val="32"/>
          <w:szCs w:val="32"/>
        </w:rPr>
        <w:t>3</w:t>
      </w:r>
      <w:r>
        <w:rPr>
          <w:rFonts w:ascii="Times New Roman" w:eastAsia="仿宋" w:hAnsi="Times New Roman"/>
          <w:kern w:val="2"/>
          <w:sz w:val="32"/>
          <w:szCs w:val="32"/>
        </w:rPr>
        <w:t>.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活动开展好。组织活动能有效影响青年、凝聚青年，积极采用团员青年乐于接受的沟通交流和联络聚集方式，不断增强团组织在青年中的有效覆盖；支部团员在</w:t>
      </w:r>
      <w:r>
        <w:rPr>
          <w:rFonts w:ascii="Times New Roman" w:eastAsia="仿宋" w:hAnsi="Times New Roman"/>
          <w:kern w:val="2"/>
          <w:sz w:val="32"/>
          <w:szCs w:val="32"/>
        </w:rPr>
        <w:t>“i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志愿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平台注册成为志愿者、参与志愿服务记录比例高，在开展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活力在基层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活动中表现积极的优先考虑。</w:t>
      </w:r>
    </w:p>
    <w:p w14:paraId="53858112" w14:textId="77777777" w:rsidR="00AA6697" w:rsidRDefault="00000000" w:rsidP="00344FF6">
      <w:pPr>
        <w:pStyle w:val="ab"/>
        <w:widowControl/>
        <w:shd w:val="clear" w:color="auto" w:fill="FFFFFF"/>
        <w:snapToGrid w:val="0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kern w:val="2"/>
          <w:sz w:val="32"/>
          <w:szCs w:val="32"/>
        </w:rPr>
        <w:t>4</w:t>
      </w:r>
      <w:r>
        <w:rPr>
          <w:rFonts w:ascii="Times New Roman" w:eastAsia="仿宋" w:hAnsi="Times New Roman"/>
          <w:kern w:val="2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组织管理好。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经常开展团员教育、团员管理、团员发展工作，</w:t>
      </w:r>
      <w:r>
        <w:rPr>
          <w:rFonts w:ascii="Times New Roman" w:eastAsia="仿宋" w:hAnsi="Times New Roman" w:hint="eastAsia"/>
          <w:sz w:val="32"/>
          <w:szCs w:val="32"/>
        </w:rPr>
        <w:t>支部按规定做好团员组织关系转接工作，及时办理团员转出和接收手续，且未出现大量申诉。</w:t>
      </w:r>
    </w:p>
    <w:p w14:paraId="43B5664E" w14:textId="77777777" w:rsidR="00AA6697" w:rsidRDefault="00000000" w:rsidP="00B26A2E">
      <w:pPr>
        <w:pStyle w:val="ab"/>
        <w:widowControl/>
        <w:shd w:val="clear" w:color="auto" w:fill="FFFFFF"/>
        <w:snapToGrid w:val="0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kern w:val="2"/>
          <w:sz w:val="32"/>
          <w:szCs w:val="32"/>
        </w:rPr>
        <w:t>5</w:t>
      </w:r>
      <w:r>
        <w:rPr>
          <w:rFonts w:ascii="Times New Roman" w:eastAsia="仿宋" w:hAnsi="Times New Roman"/>
          <w:kern w:val="2"/>
          <w:sz w:val="32"/>
          <w:szCs w:val="32"/>
        </w:rPr>
        <w:t>.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支部学风优良。学习氛围浓厚，团员学习态度端正，治学态度严谨，学习成绩优良，没有团员无故缺勤课堂，</w:t>
      </w:r>
      <w:proofErr w:type="gramStart"/>
      <w:r>
        <w:rPr>
          <w:rFonts w:ascii="Times New Roman" w:eastAsia="仿宋" w:hAnsi="Times New Roman" w:hint="eastAsia"/>
          <w:kern w:val="2"/>
          <w:sz w:val="32"/>
          <w:szCs w:val="32"/>
        </w:rPr>
        <w:t>无考试</w:t>
      </w:r>
      <w:proofErr w:type="gramEnd"/>
      <w:r>
        <w:rPr>
          <w:rFonts w:ascii="Times New Roman" w:eastAsia="仿宋" w:hAnsi="Times New Roman" w:hint="eastAsia"/>
          <w:kern w:val="2"/>
          <w:sz w:val="32"/>
          <w:szCs w:val="32"/>
        </w:rPr>
        <w:t>作弊现象。</w:t>
      </w:r>
    </w:p>
    <w:p w14:paraId="2122A537" w14:textId="77777777" w:rsidR="0014448E" w:rsidRDefault="0014448E" w:rsidP="0014448E">
      <w:pPr>
        <w:pStyle w:val="a3"/>
        <w:snapToGrid w:val="0"/>
        <w:spacing w:line="54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参评细则：</w:t>
      </w:r>
    </w:p>
    <w:p w14:paraId="4928F184" w14:textId="4E6E6B65" w:rsidR="0014448E" w:rsidRPr="0014448E" w:rsidRDefault="0014448E" w:rsidP="0014448E">
      <w:pPr>
        <w:pStyle w:val="ab"/>
        <w:widowControl/>
        <w:shd w:val="clear" w:color="auto" w:fill="FFFFFF"/>
        <w:snapToGrid w:val="0"/>
        <w:spacing w:line="540" w:lineRule="exact"/>
        <w:ind w:firstLineChars="200" w:firstLine="64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4448E">
        <w:rPr>
          <w:rFonts w:ascii="Times New Roman" w:eastAsia="仿宋" w:hAnsi="Times New Roman" w:hint="eastAsia"/>
          <w:kern w:val="2"/>
          <w:sz w:val="32"/>
          <w:szCs w:val="32"/>
        </w:rPr>
        <w:t>青年大学习平均参学率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，</w:t>
      </w:r>
      <w:r w:rsidRPr="0014448E">
        <w:rPr>
          <w:rFonts w:ascii="Times New Roman" w:eastAsia="仿宋" w:hAnsi="Times New Roman" w:hint="eastAsia"/>
          <w:kern w:val="2"/>
          <w:sz w:val="32"/>
          <w:szCs w:val="32"/>
        </w:rPr>
        <w:t>团费平均缴纳率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，</w:t>
      </w:r>
      <w:r w:rsidRPr="0014448E">
        <w:rPr>
          <w:rFonts w:ascii="Times New Roman" w:eastAsia="仿宋" w:hAnsi="Times New Roman" w:hint="eastAsia"/>
          <w:kern w:val="2"/>
          <w:sz w:val="32"/>
          <w:szCs w:val="32"/>
        </w:rPr>
        <w:t>马克思主义学习小组开展情况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，</w:t>
      </w:r>
      <w:r w:rsidRPr="0014448E">
        <w:rPr>
          <w:rFonts w:ascii="Times New Roman" w:eastAsia="仿宋" w:hAnsi="Times New Roman" w:hint="eastAsia"/>
          <w:kern w:val="2"/>
          <w:sz w:val="32"/>
          <w:szCs w:val="32"/>
        </w:rPr>
        <w:t>推优入党工作开展情况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，</w:t>
      </w:r>
      <w:r w:rsidRPr="0014448E">
        <w:rPr>
          <w:rFonts w:ascii="Times New Roman" w:eastAsia="仿宋" w:hAnsi="Times New Roman" w:hint="eastAsia"/>
          <w:kern w:val="2"/>
          <w:sz w:val="32"/>
          <w:szCs w:val="32"/>
        </w:rPr>
        <w:t>返家乡，三下乡社会实践活动开展情况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，</w:t>
      </w:r>
      <w:r w:rsidRPr="0014448E">
        <w:rPr>
          <w:rFonts w:ascii="Times New Roman" w:eastAsia="仿宋" w:hAnsi="Times New Roman" w:hint="eastAsia"/>
          <w:kern w:val="2"/>
          <w:sz w:val="32"/>
          <w:szCs w:val="32"/>
        </w:rPr>
        <w:t>团日活动开展情况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，</w:t>
      </w:r>
      <w:r w:rsidRPr="0014448E">
        <w:rPr>
          <w:rFonts w:ascii="Times New Roman" w:eastAsia="仿宋" w:hAnsi="Times New Roman" w:hint="eastAsia"/>
          <w:kern w:val="2"/>
          <w:sz w:val="32"/>
          <w:szCs w:val="32"/>
        </w:rPr>
        <w:t>三会两制一</w:t>
      </w:r>
      <w:proofErr w:type="gramStart"/>
      <w:r w:rsidRPr="0014448E">
        <w:rPr>
          <w:rFonts w:ascii="Times New Roman" w:eastAsia="仿宋" w:hAnsi="Times New Roman" w:hint="eastAsia"/>
          <w:kern w:val="2"/>
          <w:sz w:val="32"/>
          <w:szCs w:val="32"/>
        </w:rPr>
        <w:t>课开展</w:t>
      </w:r>
      <w:proofErr w:type="gramEnd"/>
      <w:r w:rsidRPr="0014448E">
        <w:rPr>
          <w:rFonts w:ascii="Times New Roman" w:eastAsia="仿宋" w:hAnsi="Times New Roman" w:hint="eastAsia"/>
          <w:kern w:val="2"/>
          <w:sz w:val="32"/>
          <w:szCs w:val="32"/>
        </w:rPr>
        <w:t>情况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，</w:t>
      </w:r>
      <w:r w:rsidRPr="0014448E">
        <w:rPr>
          <w:rFonts w:ascii="Times New Roman" w:eastAsia="仿宋" w:hAnsi="Times New Roman" w:hint="eastAsia"/>
          <w:kern w:val="2"/>
          <w:sz w:val="32"/>
          <w:szCs w:val="32"/>
        </w:rPr>
        <w:t>团支部风采大会得分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。</w:t>
      </w:r>
    </w:p>
    <w:p w14:paraId="42C63A2E" w14:textId="77777777" w:rsidR="00AA6697" w:rsidRDefault="0014448E">
      <w:pPr>
        <w:pStyle w:val="ab"/>
        <w:widowControl/>
        <w:shd w:val="clear" w:color="auto" w:fill="FFFFFF"/>
        <w:snapToGrid w:val="0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黑体" w:hAnsi="Times New Roman"/>
          <w:bCs/>
          <w:sz w:val="32"/>
          <w:szCs w:val="22"/>
        </w:rPr>
      </w:pPr>
      <w:r>
        <w:rPr>
          <w:rFonts w:ascii="Times New Roman" w:eastAsia="黑体" w:hAnsi="Times New Roman" w:hint="eastAsia"/>
          <w:bCs/>
          <w:sz w:val="32"/>
          <w:szCs w:val="22"/>
        </w:rPr>
        <w:t>三、材料提交要求</w:t>
      </w:r>
    </w:p>
    <w:p w14:paraId="49B2DFC3" w14:textId="77777777" w:rsidR="00AA6697" w:rsidRDefault="00000000">
      <w:pPr>
        <w:pStyle w:val="ab"/>
        <w:widowControl/>
        <w:shd w:val="clear" w:color="auto" w:fill="FFFFFF"/>
        <w:snapToGrid w:val="0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lastRenderedPageBreak/>
        <w:t>（一）各</w:t>
      </w:r>
      <w:r w:rsidR="0014448E">
        <w:rPr>
          <w:rFonts w:ascii="Times New Roman" w:eastAsia="仿宋" w:hAnsi="Times New Roman" w:hint="eastAsia"/>
          <w:kern w:val="2"/>
          <w:sz w:val="32"/>
          <w:szCs w:val="32"/>
        </w:rPr>
        <w:t>支部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要指导推荐集体和个人认真撰写申报材料，务必于</w:t>
      </w:r>
      <w:r w:rsidRPr="001132EF">
        <w:rPr>
          <w:rFonts w:ascii="Times New Roman" w:eastAsia="仿宋" w:hAnsi="Times New Roman"/>
          <w:b/>
          <w:kern w:val="2"/>
          <w:sz w:val="32"/>
          <w:szCs w:val="32"/>
        </w:rPr>
        <w:t>202</w:t>
      </w:r>
      <w:r w:rsidR="005B56AE" w:rsidRPr="001132EF">
        <w:rPr>
          <w:rFonts w:ascii="Times New Roman" w:eastAsia="仿宋" w:hAnsi="Times New Roman"/>
          <w:b/>
          <w:kern w:val="2"/>
          <w:sz w:val="32"/>
          <w:szCs w:val="32"/>
        </w:rPr>
        <w:t>3</w:t>
      </w:r>
      <w:r>
        <w:rPr>
          <w:rFonts w:ascii="Times New Roman" w:eastAsia="仿宋" w:hAnsi="Times New Roman"/>
          <w:b/>
          <w:kern w:val="2"/>
          <w:sz w:val="32"/>
          <w:szCs w:val="32"/>
        </w:rPr>
        <w:t>年</w:t>
      </w:r>
      <w:r w:rsidR="0014448E">
        <w:rPr>
          <w:rFonts w:ascii="Times New Roman" w:eastAsia="仿宋" w:hAnsi="Times New Roman"/>
          <w:b/>
          <w:kern w:val="2"/>
          <w:sz w:val="32"/>
          <w:szCs w:val="32"/>
        </w:rPr>
        <w:t>3</w:t>
      </w:r>
      <w:r w:rsidR="0064302F">
        <w:rPr>
          <w:rFonts w:ascii="Times New Roman" w:eastAsia="仿宋" w:hAnsi="Times New Roman"/>
          <w:b/>
          <w:kern w:val="2"/>
          <w:sz w:val="32"/>
          <w:szCs w:val="32"/>
        </w:rPr>
        <w:t>月</w:t>
      </w:r>
      <w:r w:rsidR="0014448E">
        <w:rPr>
          <w:rFonts w:ascii="Times New Roman" w:eastAsia="仿宋" w:hAnsi="Times New Roman" w:hint="eastAsia"/>
          <w:b/>
          <w:kern w:val="2"/>
          <w:sz w:val="32"/>
          <w:szCs w:val="32"/>
        </w:rPr>
        <w:t>3</w:t>
      </w:r>
      <w:r w:rsidR="0014448E">
        <w:rPr>
          <w:rFonts w:ascii="Times New Roman" w:eastAsia="仿宋" w:hAnsi="Times New Roman"/>
          <w:b/>
          <w:kern w:val="2"/>
          <w:sz w:val="32"/>
          <w:szCs w:val="32"/>
        </w:rPr>
        <w:t>0</w:t>
      </w:r>
      <w:r w:rsidR="0064302F">
        <w:rPr>
          <w:rFonts w:ascii="Times New Roman" w:eastAsia="仿宋" w:hAnsi="Times New Roman"/>
          <w:b/>
          <w:kern w:val="2"/>
          <w:sz w:val="32"/>
          <w:szCs w:val="32"/>
        </w:rPr>
        <w:t>日</w:t>
      </w:r>
      <w:r>
        <w:rPr>
          <w:rFonts w:ascii="Times New Roman" w:eastAsia="仿宋" w:hAnsi="Times New Roman" w:hint="eastAsia"/>
          <w:b/>
          <w:kern w:val="2"/>
          <w:sz w:val="32"/>
          <w:szCs w:val="32"/>
        </w:rPr>
        <w:t>中午</w:t>
      </w:r>
      <w:r w:rsidRPr="001132EF">
        <w:rPr>
          <w:rFonts w:ascii="Times New Roman" w:eastAsia="仿宋" w:hAnsi="Times New Roman"/>
          <w:b/>
          <w:kern w:val="2"/>
          <w:sz w:val="32"/>
          <w:szCs w:val="32"/>
        </w:rPr>
        <w:t>12</w:t>
      </w:r>
      <w:r>
        <w:rPr>
          <w:rFonts w:ascii="Times New Roman" w:eastAsia="仿宋" w:hAnsi="Times New Roman"/>
          <w:b/>
          <w:kern w:val="2"/>
          <w:sz w:val="32"/>
          <w:szCs w:val="32"/>
        </w:rPr>
        <w:t>：</w:t>
      </w:r>
      <w:r w:rsidRPr="001132EF">
        <w:rPr>
          <w:rFonts w:ascii="Times New Roman" w:eastAsia="仿宋" w:hAnsi="Times New Roman"/>
          <w:b/>
          <w:kern w:val="2"/>
          <w:sz w:val="32"/>
          <w:szCs w:val="32"/>
        </w:rPr>
        <w:t>00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前将申报材料报送</w:t>
      </w:r>
      <w:r w:rsidR="0014448E">
        <w:rPr>
          <w:rFonts w:ascii="Times New Roman" w:eastAsia="仿宋" w:hAnsi="Times New Roman" w:hint="eastAsia"/>
          <w:kern w:val="2"/>
          <w:sz w:val="32"/>
          <w:szCs w:val="32"/>
        </w:rPr>
        <w:t>学院团委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。逾期不报、材料不全的，视为自动放弃，不予补报。</w:t>
      </w:r>
    </w:p>
    <w:p w14:paraId="6E3F08A4" w14:textId="58F0219B" w:rsidR="00AA6697" w:rsidRDefault="00000000" w:rsidP="0014448E">
      <w:pPr>
        <w:pStyle w:val="ab"/>
        <w:widowControl/>
        <w:shd w:val="clear" w:color="auto" w:fill="FFFFFF"/>
        <w:snapToGrid w:val="0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（二）报送材料包括：申报</w:t>
      </w:r>
      <w:r w:rsidR="0014448E">
        <w:rPr>
          <w:rFonts w:ascii="Times New Roman" w:eastAsia="仿宋" w:hAnsi="Times New Roman" w:hint="eastAsia"/>
          <w:kern w:val="2"/>
          <w:sz w:val="32"/>
          <w:szCs w:val="32"/>
        </w:rPr>
        <w:t>评分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表</w:t>
      </w:r>
      <w:r w:rsidR="0014448E">
        <w:rPr>
          <w:rFonts w:ascii="Times New Roman" w:eastAsia="仿宋" w:hAnsi="Times New Roman" w:hint="eastAsia"/>
          <w:kern w:val="2"/>
          <w:sz w:val="32"/>
          <w:szCs w:val="32"/>
        </w:rPr>
        <w:t>（附件</w:t>
      </w:r>
      <w:r w:rsidR="008B1C04">
        <w:rPr>
          <w:rFonts w:ascii="Times New Roman" w:eastAsia="仿宋" w:hAnsi="Times New Roman"/>
          <w:kern w:val="2"/>
          <w:sz w:val="32"/>
          <w:szCs w:val="32"/>
        </w:rPr>
        <w:t>2</w:t>
      </w:r>
      <w:r w:rsidR="0014448E">
        <w:rPr>
          <w:rFonts w:ascii="Times New Roman" w:eastAsia="仿宋" w:hAnsi="Times New Roman" w:hint="eastAsia"/>
          <w:kern w:val="2"/>
          <w:sz w:val="32"/>
          <w:szCs w:val="32"/>
        </w:rPr>
        <w:t>）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、</w:t>
      </w:r>
      <w:r w:rsidR="0014448E">
        <w:rPr>
          <w:rFonts w:ascii="Times New Roman" w:eastAsia="仿宋" w:hAnsi="Times New Roman" w:hint="eastAsia"/>
          <w:kern w:val="2"/>
          <w:sz w:val="32"/>
          <w:szCs w:val="32"/>
        </w:rPr>
        <w:t>汇总表（附件</w:t>
      </w:r>
      <w:r w:rsidR="008B1C04">
        <w:rPr>
          <w:rFonts w:ascii="Times New Roman" w:eastAsia="仿宋" w:hAnsi="Times New Roman"/>
          <w:kern w:val="2"/>
          <w:sz w:val="32"/>
          <w:szCs w:val="32"/>
        </w:rPr>
        <w:t>3</w:t>
      </w:r>
      <w:r w:rsidR="0014448E">
        <w:rPr>
          <w:rFonts w:ascii="Times New Roman" w:eastAsia="仿宋" w:hAnsi="Times New Roman" w:hint="eastAsia"/>
          <w:kern w:val="2"/>
          <w:sz w:val="32"/>
          <w:szCs w:val="32"/>
        </w:rPr>
        <w:t>）、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证明材料</w:t>
      </w:r>
    </w:p>
    <w:p w14:paraId="033B5C64" w14:textId="77777777" w:rsidR="0014448E" w:rsidRDefault="0014448E" w:rsidP="0014448E">
      <w:pPr>
        <w:pStyle w:val="ab"/>
        <w:widowControl/>
        <w:shd w:val="clear" w:color="auto" w:fill="FFFFFF"/>
        <w:snapToGrid w:val="0"/>
        <w:spacing w:before="0" w:beforeAutospacing="0" w:after="0" w:afterAutospacing="0" w:line="540" w:lineRule="exact"/>
        <w:ind w:firstLineChars="200" w:firstLine="640"/>
        <w:jc w:val="both"/>
        <w:rPr>
          <w:rFonts w:ascii="Times New Roman" w:eastAsia="仿宋" w:hAnsi="Times New Roman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（三）</w:t>
      </w:r>
      <w:r w:rsidRPr="0014448E">
        <w:rPr>
          <w:rFonts w:ascii="Times New Roman" w:eastAsia="仿宋" w:hAnsi="Times New Roman" w:hint="eastAsia"/>
          <w:b/>
          <w:bCs/>
          <w:kern w:val="2"/>
          <w:sz w:val="32"/>
          <w:szCs w:val="32"/>
        </w:rPr>
        <w:t>学院团委只接受由支部名义的报送材料，任何申请个人请先提交到支部书记，由支部书记统一报送。</w:t>
      </w:r>
    </w:p>
    <w:p w14:paraId="17540F85" w14:textId="77777777" w:rsidR="00AA6697" w:rsidRDefault="00000000">
      <w:pPr>
        <w:snapToGrid w:val="0"/>
        <w:spacing w:line="540" w:lineRule="exact"/>
        <w:ind w:firstLine="420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共青团中山大学</w:t>
      </w:r>
      <w:r w:rsidR="0014448E">
        <w:rPr>
          <w:rFonts w:ascii="Times New Roman" w:eastAsia="仿宋" w:hAnsi="Times New Roman" w:hint="eastAsia"/>
          <w:sz w:val="32"/>
          <w:szCs w:val="32"/>
        </w:rPr>
        <w:t>土木工程学院</w:t>
      </w:r>
      <w:r>
        <w:rPr>
          <w:rFonts w:ascii="Times New Roman" w:eastAsia="仿宋" w:hAnsi="Times New Roman" w:hint="eastAsia"/>
          <w:sz w:val="32"/>
          <w:szCs w:val="32"/>
        </w:rPr>
        <w:t>委员会</w:t>
      </w:r>
    </w:p>
    <w:p w14:paraId="0EE414B9" w14:textId="77777777" w:rsidR="00AA6697" w:rsidRDefault="00000000">
      <w:pPr>
        <w:snapToGrid w:val="0"/>
        <w:spacing w:line="540" w:lineRule="exact"/>
        <w:ind w:firstLine="420"/>
        <w:jc w:val="right"/>
        <w:rPr>
          <w:rFonts w:ascii="Times New Roman" w:eastAsia="仿宋" w:hAnsi="Times New Roman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202</w:t>
      </w:r>
      <w:r w:rsidR="005B56AE" w:rsidRPr="001132EF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AB32DA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 w:rsidR="003706A2">
        <w:rPr>
          <w:rFonts w:ascii="Times New Roman" w:eastAsia="仿宋" w:hAnsi="Times New Roman" w:hint="eastAsia"/>
          <w:sz w:val="32"/>
          <w:szCs w:val="32"/>
        </w:rPr>
        <w:t>2</w:t>
      </w:r>
      <w:r w:rsidR="0014448E">
        <w:rPr>
          <w:rFonts w:ascii="Times New Roman" w:eastAsia="仿宋" w:hAnsi="Times New Roman"/>
          <w:sz w:val="32"/>
          <w:szCs w:val="32"/>
        </w:rPr>
        <w:t>6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14:paraId="5EFBB88C" w14:textId="77777777" w:rsidR="00AA6697" w:rsidRDefault="00AA6697">
      <w:pPr>
        <w:snapToGrid w:val="0"/>
        <w:spacing w:line="540" w:lineRule="exact"/>
        <w:rPr>
          <w:rFonts w:ascii="Times New Roman" w:eastAsia="仿宋_GB2312" w:hAnsi="Times New Roman"/>
          <w:sz w:val="32"/>
          <w:szCs w:val="32"/>
        </w:rPr>
      </w:pPr>
    </w:p>
    <w:sectPr w:rsidR="00AA6697">
      <w:headerReference w:type="default" r:id="rId9"/>
      <w:footerReference w:type="default" r:id="rId10"/>
      <w:pgSz w:w="11906" w:h="16838"/>
      <w:pgMar w:top="1701" w:right="1418" w:bottom="1701" w:left="141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B2347" w14:textId="77777777" w:rsidR="003F223A" w:rsidRDefault="003F223A">
      <w:r>
        <w:separator/>
      </w:r>
    </w:p>
  </w:endnote>
  <w:endnote w:type="continuationSeparator" w:id="0">
    <w:p w14:paraId="5BE68C80" w14:textId="77777777" w:rsidR="003F223A" w:rsidRDefault="003F2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0520D" w14:textId="77777777" w:rsidR="00AA6697" w:rsidRDefault="0000000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27E7B7" wp14:editId="67F14CD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1CD926" w14:textId="77777777" w:rsidR="00AA6697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ascii="方正仿宋_GBK" w:eastAsia="方正仿宋_GBK" w:hAnsi="方正仿宋_GBK" w:cs="方正仿宋_GBK" w:hint="eastAsia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方正仿宋_GBK" w:eastAsia="方正仿宋_GBK" w:hAnsi="方正仿宋_GBK" w:cs="方正仿宋_GBK" w:hint="eastAsia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方正仿宋_GBK" w:eastAsia="方正仿宋_GBK" w:hAnsi="方正仿宋_GBK" w:cs="方正仿宋_GBK" w:hint="eastAsia"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BE08C1" w:rsidRPr="00BE08C1">
                            <w:rPr>
                              <w:noProof/>
                            </w:rPr>
                            <w:t>- 2 -</w:t>
                          </w:r>
                          <w:r>
                            <w:rPr>
                              <w:rFonts w:ascii="方正仿宋_GBK" w:eastAsia="方正仿宋_GBK" w:hAnsi="方正仿宋_GBK" w:cs="方正仿宋_GBK" w:hint="eastAsia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" filled="f" stroked="f">
              <v:textbox style="mso-fit-shape-to-text:t" inset="0,0,0,0">
                <w:txbxContent>
                  <w:p w:rsidR="00AA6697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ascii="方正仿宋_GBK" w:eastAsia="方正仿宋_GBK" w:hAnsi="方正仿宋_GBK" w:cs="方正仿宋_GBK" w:hint="eastAsia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方正仿宋_GBK" w:eastAsia="方正仿宋_GBK" w:hAnsi="方正仿宋_GBK" w:cs="方正仿宋_GBK" w:hint="eastAsia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方正仿宋_GBK" w:eastAsia="方正仿宋_GBK" w:hAnsi="方正仿宋_GBK" w:cs="方正仿宋_GBK" w:hint="eastAsia"/>
                        <w:sz w:val="32"/>
                        <w:szCs w:val="32"/>
                      </w:rPr>
                      <w:fldChar w:fldCharType="separate"/>
                    </w:r>
                    <w:r w:rsidR="00BE08C1" w:rsidRPr="00BE08C1">
                      <w:rPr>
                        <w:noProof/>
                      </w:rPr>
                      <w:t>- 2 -</w:t>
                    </w:r>
                    <w:r>
                      <w:rPr>
                        <w:rFonts w:ascii="方正仿宋_GBK" w:eastAsia="方正仿宋_GBK" w:hAnsi="方正仿宋_GBK" w:cs="方正仿宋_GBK" w:hint="eastAsia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F4FD5" w14:textId="77777777" w:rsidR="003F223A" w:rsidRDefault="003F223A">
      <w:r>
        <w:separator/>
      </w:r>
    </w:p>
  </w:footnote>
  <w:footnote w:type="continuationSeparator" w:id="0">
    <w:p w14:paraId="482AAEEC" w14:textId="77777777" w:rsidR="003F223A" w:rsidRDefault="003F2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56FC8" w14:textId="77777777" w:rsidR="00AA6697" w:rsidRDefault="00AA6697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DE99807"/>
    <w:multiLevelType w:val="singleLevel"/>
    <w:tmpl w:val="DDE9980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3977E8"/>
    <w:multiLevelType w:val="hybridMultilevel"/>
    <w:tmpl w:val="65F6052A"/>
    <w:lvl w:ilvl="0" w:tplc="69A41CE8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2" w15:restartNumberingAfterBreak="0">
    <w:nsid w:val="1D2DB11E"/>
    <w:multiLevelType w:val="singleLevel"/>
    <w:tmpl w:val="1D2DB11E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26C222B8"/>
    <w:multiLevelType w:val="multilevel"/>
    <w:tmpl w:val="26C222B8"/>
    <w:lvl w:ilvl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6DE8206B"/>
    <w:multiLevelType w:val="hybridMultilevel"/>
    <w:tmpl w:val="BC8491FA"/>
    <w:lvl w:ilvl="0" w:tplc="7CB22AC8">
      <w:start w:val="1"/>
      <w:numFmt w:val="decimal"/>
      <w:lvlText w:val="%1."/>
      <w:lvlJc w:val="left"/>
      <w:pPr>
        <w:ind w:left="252" w:hanging="25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6E603810"/>
    <w:multiLevelType w:val="hybridMultilevel"/>
    <w:tmpl w:val="B4A6EAE8"/>
    <w:lvl w:ilvl="0" w:tplc="33F2476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num w:numId="1" w16cid:durableId="1537548318">
    <w:abstractNumId w:val="0"/>
  </w:num>
  <w:num w:numId="2" w16cid:durableId="964651442">
    <w:abstractNumId w:val="2"/>
  </w:num>
  <w:num w:numId="3" w16cid:durableId="84159371">
    <w:abstractNumId w:val="3"/>
  </w:num>
  <w:num w:numId="4" w16cid:durableId="1169062166">
    <w:abstractNumId w:val="5"/>
  </w:num>
  <w:num w:numId="5" w16cid:durableId="2048214969">
    <w:abstractNumId w:val="1"/>
  </w:num>
  <w:num w:numId="6" w16cid:durableId="730345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ocumentProtection w:edit="trackedChanges" w:enforcement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CC0"/>
    <w:rsid w:val="00000254"/>
    <w:rsid w:val="00000E78"/>
    <w:rsid w:val="0000282A"/>
    <w:rsid w:val="000062FE"/>
    <w:rsid w:val="000068DB"/>
    <w:rsid w:val="00014330"/>
    <w:rsid w:val="00021314"/>
    <w:rsid w:val="00045726"/>
    <w:rsid w:val="000708FE"/>
    <w:rsid w:val="00071AC1"/>
    <w:rsid w:val="00076529"/>
    <w:rsid w:val="00077E89"/>
    <w:rsid w:val="00090733"/>
    <w:rsid w:val="000952D4"/>
    <w:rsid w:val="000C4102"/>
    <w:rsid w:val="000C46EE"/>
    <w:rsid w:val="000D4E7D"/>
    <w:rsid w:val="000E1988"/>
    <w:rsid w:val="000E2E38"/>
    <w:rsid w:val="000E48B2"/>
    <w:rsid w:val="000F72AD"/>
    <w:rsid w:val="00101271"/>
    <w:rsid w:val="00102114"/>
    <w:rsid w:val="00104E31"/>
    <w:rsid w:val="001132EF"/>
    <w:rsid w:val="00117A27"/>
    <w:rsid w:val="00120875"/>
    <w:rsid w:val="00124542"/>
    <w:rsid w:val="001252F0"/>
    <w:rsid w:val="00125A2F"/>
    <w:rsid w:val="0014448E"/>
    <w:rsid w:val="00153CFC"/>
    <w:rsid w:val="00157D76"/>
    <w:rsid w:val="0016484E"/>
    <w:rsid w:val="0017783C"/>
    <w:rsid w:val="00185B03"/>
    <w:rsid w:val="00190D17"/>
    <w:rsid w:val="001A1442"/>
    <w:rsid w:val="001C1479"/>
    <w:rsid w:val="001D02AF"/>
    <w:rsid w:val="001D0CD8"/>
    <w:rsid w:val="001D2B30"/>
    <w:rsid w:val="001D2C02"/>
    <w:rsid w:val="001D78F6"/>
    <w:rsid w:val="001E1347"/>
    <w:rsid w:val="001F037E"/>
    <w:rsid w:val="001F1DB0"/>
    <w:rsid w:val="001F5693"/>
    <w:rsid w:val="002329ED"/>
    <w:rsid w:val="00234A2F"/>
    <w:rsid w:val="002413CE"/>
    <w:rsid w:val="00250D98"/>
    <w:rsid w:val="002538F3"/>
    <w:rsid w:val="00253BC5"/>
    <w:rsid w:val="002564BD"/>
    <w:rsid w:val="00262F57"/>
    <w:rsid w:val="00285C2E"/>
    <w:rsid w:val="002A167E"/>
    <w:rsid w:val="002B4CC4"/>
    <w:rsid w:val="002B755C"/>
    <w:rsid w:val="002C3645"/>
    <w:rsid w:val="002C7A95"/>
    <w:rsid w:val="002D016B"/>
    <w:rsid w:val="002D12C4"/>
    <w:rsid w:val="002D5C66"/>
    <w:rsid w:val="002E2711"/>
    <w:rsid w:val="002E5B3B"/>
    <w:rsid w:val="002F0B49"/>
    <w:rsid w:val="002F0FA7"/>
    <w:rsid w:val="00300F95"/>
    <w:rsid w:val="00302C32"/>
    <w:rsid w:val="003078F2"/>
    <w:rsid w:val="003209E2"/>
    <w:rsid w:val="00322127"/>
    <w:rsid w:val="0032437E"/>
    <w:rsid w:val="003278F9"/>
    <w:rsid w:val="00340557"/>
    <w:rsid w:val="003425FE"/>
    <w:rsid w:val="00344FF6"/>
    <w:rsid w:val="003514E0"/>
    <w:rsid w:val="003544A5"/>
    <w:rsid w:val="003706A2"/>
    <w:rsid w:val="00371F63"/>
    <w:rsid w:val="003855C1"/>
    <w:rsid w:val="00393AE7"/>
    <w:rsid w:val="003A2969"/>
    <w:rsid w:val="003A4F4E"/>
    <w:rsid w:val="003B0362"/>
    <w:rsid w:val="003B455B"/>
    <w:rsid w:val="003B79D2"/>
    <w:rsid w:val="003C1CB5"/>
    <w:rsid w:val="003C1EBA"/>
    <w:rsid w:val="003C202C"/>
    <w:rsid w:val="003C3BE7"/>
    <w:rsid w:val="003C3D8D"/>
    <w:rsid w:val="003D7116"/>
    <w:rsid w:val="003E2757"/>
    <w:rsid w:val="003E62CD"/>
    <w:rsid w:val="003E67BC"/>
    <w:rsid w:val="003E6E0C"/>
    <w:rsid w:val="003F223A"/>
    <w:rsid w:val="003F66A7"/>
    <w:rsid w:val="00406231"/>
    <w:rsid w:val="004070A1"/>
    <w:rsid w:val="004105E3"/>
    <w:rsid w:val="00413A4C"/>
    <w:rsid w:val="00415EC8"/>
    <w:rsid w:val="004167E0"/>
    <w:rsid w:val="00417674"/>
    <w:rsid w:val="004201A2"/>
    <w:rsid w:val="0042070F"/>
    <w:rsid w:val="00423371"/>
    <w:rsid w:val="0042525A"/>
    <w:rsid w:val="00426B43"/>
    <w:rsid w:val="004314D5"/>
    <w:rsid w:val="00433535"/>
    <w:rsid w:val="004422E9"/>
    <w:rsid w:val="00443978"/>
    <w:rsid w:val="004451F2"/>
    <w:rsid w:val="00450083"/>
    <w:rsid w:val="004517CE"/>
    <w:rsid w:val="00452AB0"/>
    <w:rsid w:val="004532E4"/>
    <w:rsid w:val="00467BAE"/>
    <w:rsid w:val="00467EC7"/>
    <w:rsid w:val="00471A76"/>
    <w:rsid w:val="00475A3D"/>
    <w:rsid w:val="004816B0"/>
    <w:rsid w:val="00483052"/>
    <w:rsid w:val="00494498"/>
    <w:rsid w:val="00495C92"/>
    <w:rsid w:val="004A1966"/>
    <w:rsid w:val="004A66AB"/>
    <w:rsid w:val="004B05CF"/>
    <w:rsid w:val="004C5776"/>
    <w:rsid w:val="004D2664"/>
    <w:rsid w:val="004F014F"/>
    <w:rsid w:val="004F40EA"/>
    <w:rsid w:val="004F4A89"/>
    <w:rsid w:val="005008C5"/>
    <w:rsid w:val="00507B85"/>
    <w:rsid w:val="00510E7D"/>
    <w:rsid w:val="00522E75"/>
    <w:rsid w:val="0052544A"/>
    <w:rsid w:val="0053425F"/>
    <w:rsid w:val="00544DE6"/>
    <w:rsid w:val="00546ABE"/>
    <w:rsid w:val="005507E7"/>
    <w:rsid w:val="005639AD"/>
    <w:rsid w:val="00565635"/>
    <w:rsid w:val="00570CD7"/>
    <w:rsid w:val="00580A57"/>
    <w:rsid w:val="00592F6E"/>
    <w:rsid w:val="00594774"/>
    <w:rsid w:val="005A1F69"/>
    <w:rsid w:val="005B315F"/>
    <w:rsid w:val="005B5184"/>
    <w:rsid w:val="005B56AE"/>
    <w:rsid w:val="005B6B35"/>
    <w:rsid w:val="005B70B7"/>
    <w:rsid w:val="005C59A3"/>
    <w:rsid w:val="005D3C0E"/>
    <w:rsid w:val="005D4D62"/>
    <w:rsid w:val="005F3555"/>
    <w:rsid w:val="006121BB"/>
    <w:rsid w:val="0061480B"/>
    <w:rsid w:val="006249A8"/>
    <w:rsid w:val="00624F12"/>
    <w:rsid w:val="0062655B"/>
    <w:rsid w:val="00632841"/>
    <w:rsid w:val="00633E5C"/>
    <w:rsid w:val="0063631B"/>
    <w:rsid w:val="0064302F"/>
    <w:rsid w:val="00677BC2"/>
    <w:rsid w:val="00687CB5"/>
    <w:rsid w:val="00691BDB"/>
    <w:rsid w:val="00697809"/>
    <w:rsid w:val="006A38C5"/>
    <w:rsid w:val="006A3A0C"/>
    <w:rsid w:val="006A447E"/>
    <w:rsid w:val="006A4865"/>
    <w:rsid w:val="006B3015"/>
    <w:rsid w:val="006B5DD9"/>
    <w:rsid w:val="006B64DE"/>
    <w:rsid w:val="006C0034"/>
    <w:rsid w:val="006C06E8"/>
    <w:rsid w:val="006D39AD"/>
    <w:rsid w:val="006D70D4"/>
    <w:rsid w:val="006E323D"/>
    <w:rsid w:val="006E7E26"/>
    <w:rsid w:val="00704D78"/>
    <w:rsid w:val="00707042"/>
    <w:rsid w:val="007213C3"/>
    <w:rsid w:val="00726EEF"/>
    <w:rsid w:val="007408CB"/>
    <w:rsid w:val="0074108D"/>
    <w:rsid w:val="007439A1"/>
    <w:rsid w:val="00746573"/>
    <w:rsid w:val="007505F4"/>
    <w:rsid w:val="007517FB"/>
    <w:rsid w:val="0075291F"/>
    <w:rsid w:val="0075633A"/>
    <w:rsid w:val="00761F78"/>
    <w:rsid w:val="00765DD2"/>
    <w:rsid w:val="00767A93"/>
    <w:rsid w:val="00780539"/>
    <w:rsid w:val="00792B23"/>
    <w:rsid w:val="007A26C0"/>
    <w:rsid w:val="007B1CAC"/>
    <w:rsid w:val="007B321D"/>
    <w:rsid w:val="007C13E8"/>
    <w:rsid w:val="007C1941"/>
    <w:rsid w:val="007C2E6E"/>
    <w:rsid w:val="007C7FB0"/>
    <w:rsid w:val="007D2497"/>
    <w:rsid w:val="007E4E31"/>
    <w:rsid w:val="007E6060"/>
    <w:rsid w:val="007E7D88"/>
    <w:rsid w:val="007F77A4"/>
    <w:rsid w:val="00800C7E"/>
    <w:rsid w:val="0080278A"/>
    <w:rsid w:val="00802AE8"/>
    <w:rsid w:val="00813B84"/>
    <w:rsid w:val="008168F0"/>
    <w:rsid w:val="00822251"/>
    <w:rsid w:val="0083142E"/>
    <w:rsid w:val="00836B67"/>
    <w:rsid w:val="00843EEF"/>
    <w:rsid w:val="00847E66"/>
    <w:rsid w:val="00854D0D"/>
    <w:rsid w:val="0085549E"/>
    <w:rsid w:val="00866BF4"/>
    <w:rsid w:val="00881A78"/>
    <w:rsid w:val="00891CC0"/>
    <w:rsid w:val="008B1C04"/>
    <w:rsid w:val="008C3D48"/>
    <w:rsid w:val="008C645A"/>
    <w:rsid w:val="008E35B9"/>
    <w:rsid w:val="008E4886"/>
    <w:rsid w:val="008F0F18"/>
    <w:rsid w:val="00912308"/>
    <w:rsid w:val="00916DB2"/>
    <w:rsid w:val="00920A4E"/>
    <w:rsid w:val="009303D7"/>
    <w:rsid w:val="00935DBC"/>
    <w:rsid w:val="00942E74"/>
    <w:rsid w:val="009473DF"/>
    <w:rsid w:val="0095080C"/>
    <w:rsid w:val="00985999"/>
    <w:rsid w:val="00986DF5"/>
    <w:rsid w:val="00993685"/>
    <w:rsid w:val="0099369A"/>
    <w:rsid w:val="00993A39"/>
    <w:rsid w:val="009A552D"/>
    <w:rsid w:val="009A7390"/>
    <w:rsid w:val="009C32A5"/>
    <w:rsid w:val="009C451B"/>
    <w:rsid w:val="009C770D"/>
    <w:rsid w:val="009D29EE"/>
    <w:rsid w:val="009D7AEC"/>
    <w:rsid w:val="009F13FC"/>
    <w:rsid w:val="009F4DEB"/>
    <w:rsid w:val="009F79F8"/>
    <w:rsid w:val="00A05BEA"/>
    <w:rsid w:val="00A075A1"/>
    <w:rsid w:val="00A10E0E"/>
    <w:rsid w:val="00A1115C"/>
    <w:rsid w:val="00A21E80"/>
    <w:rsid w:val="00A24011"/>
    <w:rsid w:val="00A2493F"/>
    <w:rsid w:val="00A3218C"/>
    <w:rsid w:val="00A32BEC"/>
    <w:rsid w:val="00A371E1"/>
    <w:rsid w:val="00A407DF"/>
    <w:rsid w:val="00A522DD"/>
    <w:rsid w:val="00A70B55"/>
    <w:rsid w:val="00A736CB"/>
    <w:rsid w:val="00A73C17"/>
    <w:rsid w:val="00A80F49"/>
    <w:rsid w:val="00A8596E"/>
    <w:rsid w:val="00A86443"/>
    <w:rsid w:val="00A87161"/>
    <w:rsid w:val="00A92720"/>
    <w:rsid w:val="00AA6697"/>
    <w:rsid w:val="00AB32DA"/>
    <w:rsid w:val="00AB76DF"/>
    <w:rsid w:val="00AD3AB9"/>
    <w:rsid w:val="00AD428E"/>
    <w:rsid w:val="00AD7CF6"/>
    <w:rsid w:val="00AE51CC"/>
    <w:rsid w:val="00AE6B1A"/>
    <w:rsid w:val="00AF28D9"/>
    <w:rsid w:val="00B0101D"/>
    <w:rsid w:val="00B12AE6"/>
    <w:rsid w:val="00B26A2E"/>
    <w:rsid w:val="00B414F3"/>
    <w:rsid w:val="00B45ECB"/>
    <w:rsid w:val="00B473C8"/>
    <w:rsid w:val="00B73D49"/>
    <w:rsid w:val="00B75488"/>
    <w:rsid w:val="00B9640A"/>
    <w:rsid w:val="00BA5AEE"/>
    <w:rsid w:val="00BA6170"/>
    <w:rsid w:val="00BB1933"/>
    <w:rsid w:val="00BB61D6"/>
    <w:rsid w:val="00BD0869"/>
    <w:rsid w:val="00BD21D9"/>
    <w:rsid w:val="00BD2925"/>
    <w:rsid w:val="00BE08C1"/>
    <w:rsid w:val="00C016E8"/>
    <w:rsid w:val="00C03658"/>
    <w:rsid w:val="00C0595C"/>
    <w:rsid w:val="00C1461D"/>
    <w:rsid w:val="00C20344"/>
    <w:rsid w:val="00C205AE"/>
    <w:rsid w:val="00C21998"/>
    <w:rsid w:val="00C24222"/>
    <w:rsid w:val="00C25C68"/>
    <w:rsid w:val="00C322CD"/>
    <w:rsid w:val="00C34342"/>
    <w:rsid w:val="00C3465C"/>
    <w:rsid w:val="00C3486F"/>
    <w:rsid w:val="00C3721C"/>
    <w:rsid w:val="00C50474"/>
    <w:rsid w:val="00C50AE8"/>
    <w:rsid w:val="00C510E2"/>
    <w:rsid w:val="00C55B2E"/>
    <w:rsid w:val="00C70550"/>
    <w:rsid w:val="00C732A6"/>
    <w:rsid w:val="00C82075"/>
    <w:rsid w:val="00C82588"/>
    <w:rsid w:val="00C87A69"/>
    <w:rsid w:val="00C91AA9"/>
    <w:rsid w:val="00C929D1"/>
    <w:rsid w:val="00C944E1"/>
    <w:rsid w:val="00C9474F"/>
    <w:rsid w:val="00CC3E0A"/>
    <w:rsid w:val="00CD4FE3"/>
    <w:rsid w:val="00CE61FB"/>
    <w:rsid w:val="00CE7CC4"/>
    <w:rsid w:val="00CF02B8"/>
    <w:rsid w:val="00CF25A0"/>
    <w:rsid w:val="00CF65DE"/>
    <w:rsid w:val="00D17B2D"/>
    <w:rsid w:val="00D306DC"/>
    <w:rsid w:val="00D33BDE"/>
    <w:rsid w:val="00D6232D"/>
    <w:rsid w:val="00D65584"/>
    <w:rsid w:val="00D6603B"/>
    <w:rsid w:val="00D715EA"/>
    <w:rsid w:val="00D74563"/>
    <w:rsid w:val="00D76F78"/>
    <w:rsid w:val="00D9023F"/>
    <w:rsid w:val="00D92401"/>
    <w:rsid w:val="00D97B86"/>
    <w:rsid w:val="00DA076F"/>
    <w:rsid w:val="00DB2F7B"/>
    <w:rsid w:val="00DC4252"/>
    <w:rsid w:val="00DC72F1"/>
    <w:rsid w:val="00DD0349"/>
    <w:rsid w:val="00DD0DBD"/>
    <w:rsid w:val="00DD59F4"/>
    <w:rsid w:val="00DD5DB1"/>
    <w:rsid w:val="00DF1CD8"/>
    <w:rsid w:val="00DF7619"/>
    <w:rsid w:val="00E21DD1"/>
    <w:rsid w:val="00E25E0F"/>
    <w:rsid w:val="00E340C4"/>
    <w:rsid w:val="00E404BA"/>
    <w:rsid w:val="00E73481"/>
    <w:rsid w:val="00E73A2A"/>
    <w:rsid w:val="00E751B2"/>
    <w:rsid w:val="00EA13A4"/>
    <w:rsid w:val="00EA703E"/>
    <w:rsid w:val="00EB57F3"/>
    <w:rsid w:val="00EB6A44"/>
    <w:rsid w:val="00EC74A1"/>
    <w:rsid w:val="00EE3812"/>
    <w:rsid w:val="00EF31F6"/>
    <w:rsid w:val="00EF7F32"/>
    <w:rsid w:val="00F228BE"/>
    <w:rsid w:val="00F24234"/>
    <w:rsid w:val="00F37731"/>
    <w:rsid w:val="00F4640B"/>
    <w:rsid w:val="00F47B99"/>
    <w:rsid w:val="00F5177C"/>
    <w:rsid w:val="00F567A9"/>
    <w:rsid w:val="00F6784F"/>
    <w:rsid w:val="00F77B72"/>
    <w:rsid w:val="00F80D00"/>
    <w:rsid w:val="00F8135C"/>
    <w:rsid w:val="00F86637"/>
    <w:rsid w:val="00F87912"/>
    <w:rsid w:val="00F932FD"/>
    <w:rsid w:val="00F9348B"/>
    <w:rsid w:val="00F96970"/>
    <w:rsid w:val="00FA551E"/>
    <w:rsid w:val="00FC0316"/>
    <w:rsid w:val="00FC03B6"/>
    <w:rsid w:val="00FC1416"/>
    <w:rsid w:val="00FC779D"/>
    <w:rsid w:val="00FD02D7"/>
    <w:rsid w:val="00FD5518"/>
    <w:rsid w:val="00FE20FC"/>
    <w:rsid w:val="00FE5099"/>
    <w:rsid w:val="00FE591E"/>
    <w:rsid w:val="00FF09E4"/>
    <w:rsid w:val="0A106981"/>
    <w:rsid w:val="0B562F06"/>
    <w:rsid w:val="0C1A0CA6"/>
    <w:rsid w:val="105A660D"/>
    <w:rsid w:val="17ED6A94"/>
    <w:rsid w:val="1A461F1D"/>
    <w:rsid w:val="1CF8570C"/>
    <w:rsid w:val="242E7ED3"/>
    <w:rsid w:val="28C81108"/>
    <w:rsid w:val="309E0210"/>
    <w:rsid w:val="32217C35"/>
    <w:rsid w:val="39DB62FA"/>
    <w:rsid w:val="3BA43F56"/>
    <w:rsid w:val="463F6909"/>
    <w:rsid w:val="4C624E96"/>
    <w:rsid w:val="4F564CFB"/>
    <w:rsid w:val="52B11F7A"/>
    <w:rsid w:val="574F5881"/>
    <w:rsid w:val="5A245314"/>
    <w:rsid w:val="5C773462"/>
    <w:rsid w:val="5C8370EA"/>
    <w:rsid w:val="5C9C30B6"/>
    <w:rsid w:val="658753FC"/>
    <w:rsid w:val="69E30B3A"/>
    <w:rsid w:val="713F7B56"/>
    <w:rsid w:val="7E2F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767AC8"/>
  <w15:docId w15:val="{2B94AA5E-5D11-42FA-B3FE-3D69805F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qFormat/>
    <w:pPr>
      <w:jc w:val="left"/>
    </w:pPr>
  </w:style>
  <w:style w:type="paragraph" w:styleId="a5">
    <w:name w:val="Body Text Indent"/>
    <w:basedOn w:val="a"/>
    <w:qFormat/>
    <w:pPr>
      <w:adjustRightInd w:val="0"/>
      <w:spacing w:line="312" w:lineRule="atLeast"/>
      <w:ind w:firstLine="432"/>
    </w:pPr>
    <w:rPr>
      <w:rFonts w:ascii="Times New Roman" w:hAnsi="Times New Roman"/>
      <w:kern w:val="0"/>
      <w:szCs w:val="20"/>
    </w:rPr>
  </w:style>
  <w:style w:type="paragraph" w:styleId="a6">
    <w:name w:val="Balloon Text"/>
    <w:basedOn w:val="a"/>
    <w:link w:val="a7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link w:val="aa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b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c">
    <w:name w:val="annotation subject"/>
    <w:basedOn w:val="a3"/>
    <w:next w:val="a3"/>
    <w:link w:val="ad"/>
    <w:unhideWhenUsed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Hyperlink"/>
    <w:qFormat/>
    <w:rPr>
      <w:color w:val="0563C1"/>
      <w:u w:val="single"/>
    </w:rPr>
  </w:style>
  <w:style w:type="character" w:styleId="af0">
    <w:name w:val="annotation reference"/>
    <w:unhideWhenUsed/>
    <w:qFormat/>
    <w:rPr>
      <w:sz w:val="21"/>
      <w:szCs w:val="21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7">
    <w:name w:val="批注框文本 字符"/>
    <w:link w:val="a6"/>
    <w:semiHidden/>
    <w:qFormat/>
    <w:rPr>
      <w:kern w:val="2"/>
      <w:sz w:val="18"/>
      <w:szCs w:val="18"/>
    </w:rPr>
  </w:style>
  <w:style w:type="character" w:customStyle="1" w:styleId="aa">
    <w:name w:val="页眉 字符"/>
    <w:link w:val="a9"/>
    <w:uiPriority w:val="99"/>
    <w:rPr>
      <w:rFonts w:ascii="Calibri" w:hAnsi="Calibri"/>
      <w:kern w:val="2"/>
      <w:sz w:val="18"/>
      <w:szCs w:val="24"/>
    </w:rPr>
  </w:style>
  <w:style w:type="character" w:customStyle="1" w:styleId="ad">
    <w:name w:val="批注主题 字符"/>
    <w:link w:val="ac"/>
    <w:semiHidden/>
    <w:qFormat/>
    <w:rPr>
      <w:rFonts w:ascii="Calibri" w:hAnsi="Calibri"/>
      <w:b/>
      <w:bCs/>
      <w:kern w:val="2"/>
      <w:sz w:val="21"/>
      <w:szCs w:val="24"/>
    </w:rPr>
  </w:style>
  <w:style w:type="character" w:customStyle="1" w:styleId="1">
    <w:name w:val="未处理的提及1"/>
    <w:uiPriority w:val="99"/>
    <w:unhideWhenUsed/>
    <w:qFormat/>
    <w:rPr>
      <w:color w:val="605E5C"/>
      <w:shd w:val="clear" w:color="auto" w:fill="E1DFDD"/>
    </w:rPr>
  </w:style>
  <w:style w:type="paragraph" w:customStyle="1" w:styleId="Bodytext1">
    <w:name w:val="Body text|1"/>
    <w:basedOn w:val="a"/>
    <w:qFormat/>
    <w:pPr>
      <w:spacing w:line="434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ff3">
    <w:name w:val="ff3"/>
  </w:style>
  <w:style w:type="character" w:customStyle="1" w:styleId="ff1">
    <w:name w:val="ff1"/>
  </w:style>
  <w:style w:type="character" w:customStyle="1" w:styleId="ffa">
    <w:name w:val="ffa"/>
    <w:basedOn w:val="a0"/>
  </w:style>
  <w:style w:type="paragraph" w:customStyle="1" w:styleId="10">
    <w:name w:val="修订1"/>
    <w:hidden/>
    <w:uiPriority w:val="99"/>
    <w:unhideWhenUsed/>
    <w:rPr>
      <w:rFonts w:ascii="Calibri" w:hAnsi="Calibri"/>
      <w:kern w:val="2"/>
      <w:sz w:val="21"/>
      <w:szCs w:val="24"/>
      <w:lang w:eastAsia="zh-CN"/>
    </w:rPr>
  </w:style>
  <w:style w:type="paragraph" w:styleId="af1">
    <w:name w:val="Revision"/>
    <w:hidden/>
    <w:uiPriority w:val="99"/>
    <w:semiHidden/>
    <w:rsid w:val="0063631B"/>
    <w:rPr>
      <w:rFonts w:ascii="Calibri" w:hAnsi="Calibri"/>
      <w:kern w:val="2"/>
      <w:sz w:val="21"/>
      <w:szCs w:val="24"/>
      <w:lang w:eastAsia="zh-CN"/>
    </w:rPr>
  </w:style>
  <w:style w:type="paragraph" w:styleId="af2">
    <w:name w:val="List Paragraph"/>
    <w:basedOn w:val="a"/>
    <w:uiPriority w:val="99"/>
    <w:rsid w:val="00471A7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4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064486-89C1-4E68-9131-212FE09D7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437</Words>
  <Characters>2494</Characters>
  <Application>Microsoft Office Word</Application>
  <DocSecurity>0</DocSecurity>
  <Lines>20</Lines>
  <Paragraphs>5</Paragraphs>
  <ScaleCrop>false</ScaleCrop>
  <Company>中山大学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 煜</cp:lastModifiedBy>
  <cp:revision>3</cp:revision>
  <cp:lastPrinted>2022-04-02T07:06:00Z</cp:lastPrinted>
  <dcterms:created xsi:type="dcterms:W3CDTF">2023-03-26T11:51:00Z</dcterms:created>
  <dcterms:modified xsi:type="dcterms:W3CDTF">2023-03-28T08:45:00Z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86EEFE38ED4848DA8C9A4A73A2313011</vt:lpwstr>
  </property>
  <property fmtid="{D5CDD505-2E9C-101B-9397-08002B2CF9AE}" pid="3" name="KSOProductBuildVer">
    <vt:lpwstr>2052-11.1.0.11365</vt:lpwstr>
  </property>
</Properties>
</file>